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DE96D" w14:textId="2C69BA73" w:rsidR="00E72313" w:rsidRDefault="00E72313" w:rsidP="000922E2">
      <w:pPr>
        <w:widowControl w:val="0"/>
        <w:tabs>
          <w:tab w:val="left" w:pos="426"/>
        </w:tabs>
        <w:autoSpaceDE w:val="0"/>
        <w:autoSpaceDN w:val="0"/>
        <w:adjustRightInd w:val="0"/>
        <w:spacing w:after="0" w:line="240" w:lineRule="auto"/>
        <w:ind w:right="-20"/>
        <w:rPr>
          <w:rFonts w:ascii="Arial" w:hAnsi="Arial" w:cs="Arial"/>
          <w:b/>
          <w:bCs/>
          <w:position w:val="-1"/>
          <w:sz w:val="28"/>
          <w:szCs w:val="28"/>
        </w:rPr>
      </w:pPr>
      <w:r>
        <w:rPr>
          <w:rFonts w:ascii="Arial" w:hAnsi="Arial" w:cs="Arial"/>
          <w:b/>
          <w:bCs/>
          <w:noProof/>
          <w:position w:val="-1"/>
          <w:sz w:val="28"/>
          <w:szCs w:val="28"/>
        </w:rPr>
        <w:drawing>
          <wp:inline distT="0" distB="0" distL="0" distR="0" wp14:anchorId="3BCA168F" wp14:editId="71C3F4C2">
            <wp:extent cx="2495550" cy="723900"/>
            <wp:effectExtent l="19050" t="19050" r="19050" b="1905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95550" cy="723900"/>
                    </a:xfrm>
                    <a:prstGeom prst="rect">
                      <a:avLst/>
                    </a:prstGeom>
                    <a:noFill/>
                    <a:ln>
                      <a:solidFill>
                        <a:schemeClr val="accent1"/>
                      </a:solidFill>
                    </a:ln>
                  </pic:spPr>
                </pic:pic>
              </a:graphicData>
            </a:graphic>
          </wp:inline>
        </w:drawing>
      </w:r>
    </w:p>
    <w:p w14:paraId="3C25DFA7" w14:textId="77777777" w:rsidR="00E72313" w:rsidRDefault="00E72313" w:rsidP="000922E2">
      <w:pPr>
        <w:widowControl w:val="0"/>
        <w:tabs>
          <w:tab w:val="left" w:pos="426"/>
        </w:tabs>
        <w:autoSpaceDE w:val="0"/>
        <w:autoSpaceDN w:val="0"/>
        <w:adjustRightInd w:val="0"/>
        <w:spacing w:after="0" w:line="240" w:lineRule="auto"/>
        <w:ind w:right="-20"/>
        <w:rPr>
          <w:rFonts w:ascii="Arial" w:hAnsi="Arial" w:cs="Arial"/>
          <w:b/>
          <w:bCs/>
          <w:position w:val="-1"/>
          <w:sz w:val="28"/>
          <w:szCs w:val="28"/>
        </w:rPr>
      </w:pPr>
    </w:p>
    <w:p w14:paraId="705ABBD3" w14:textId="77777777" w:rsidR="00E72313" w:rsidRDefault="00E72313" w:rsidP="000922E2">
      <w:pPr>
        <w:widowControl w:val="0"/>
        <w:tabs>
          <w:tab w:val="left" w:pos="426"/>
        </w:tabs>
        <w:autoSpaceDE w:val="0"/>
        <w:autoSpaceDN w:val="0"/>
        <w:adjustRightInd w:val="0"/>
        <w:spacing w:after="0" w:line="240" w:lineRule="auto"/>
        <w:ind w:right="-20"/>
        <w:rPr>
          <w:rFonts w:ascii="Arial" w:hAnsi="Arial" w:cs="Arial"/>
          <w:b/>
          <w:bCs/>
          <w:position w:val="-1"/>
          <w:sz w:val="28"/>
          <w:szCs w:val="28"/>
        </w:rPr>
      </w:pPr>
    </w:p>
    <w:p w14:paraId="66BDE657" w14:textId="3A00623F" w:rsidR="006004D2" w:rsidRDefault="006004D2" w:rsidP="000922E2">
      <w:pPr>
        <w:widowControl w:val="0"/>
        <w:tabs>
          <w:tab w:val="left" w:pos="426"/>
        </w:tabs>
        <w:autoSpaceDE w:val="0"/>
        <w:autoSpaceDN w:val="0"/>
        <w:adjustRightInd w:val="0"/>
        <w:spacing w:after="0" w:line="240" w:lineRule="auto"/>
        <w:ind w:right="-20"/>
        <w:rPr>
          <w:rFonts w:ascii="Arial" w:hAnsi="Arial" w:cs="Arial"/>
          <w:b/>
          <w:bCs/>
          <w:position w:val="-1"/>
          <w:sz w:val="28"/>
          <w:szCs w:val="28"/>
        </w:rPr>
      </w:pPr>
      <w:r w:rsidRPr="000922E2">
        <w:rPr>
          <w:rFonts w:ascii="Arial" w:hAnsi="Arial" w:cs="Arial"/>
          <w:b/>
          <w:bCs/>
          <w:position w:val="-1"/>
          <w:sz w:val="28"/>
          <w:szCs w:val="28"/>
        </w:rPr>
        <w:t>Academic Promotions Process – Grade 7</w:t>
      </w:r>
      <w:r w:rsidR="003A46FC">
        <w:rPr>
          <w:rFonts w:ascii="Arial" w:hAnsi="Arial" w:cs="Arial"/>
          <w:b/>
          <w:bCs/>
          <w:position w:val="-1"/>
          <w:sz w:val="28"/>
          <w:szCs w:val="28"/>
        </w:rPr>
        <w:t xml:space="preserve"> to Grade 8 </w:t>
      </w:r>
    </w:p>
    <w:p w14:paraId="325652F3" w14:textId="77777777" w:rsidR="000922E2" w:rsidRDefault="000922E2" w:rsidP="000922E2">
      <w:pPr>
        <w:widowControl w:val="0"/>
        <w:tabs>
          <w:tab w:val="left" w:pos="426"/>
        </w:tabs>
        <w:autoSpaceDE w:val="0"/>
        <w:autoSpaceDN w:val="0"/>
        <w:adjustRightInd w:val="0"/>
        <w:spacing w:after="0" w:line="240" w:lineRule="auto"/>
        <w:ind w:right="-20"/>
        <w:rPr>
          <w:rFonts w:ascii="Arial" w:hAnsi="Arial" w:cs="Arial"/>
          <w:b/>
          <w:bCs/>
          <w:position w:val="-1"/>
          <w:sz w:val="28"/>
          <w:szCs w:val="28"/>
        </w:rPr>
      </w:pPr>
    </w:p>
    <w:p w14:paraId="529D78E0" w14:textId="77777777" w:rsidR="008E5F33" w:rsidRDefault="008E5F33" w:rsidP="000922E2">
      <w:pPr>
        <w:widowControl w:val="0"/>
        <w:tabs>
          <w:tab w:val="left" w:pos="426"/>
        </w:tabs>
        <w:autoSpaceDE w:val="0"/>
        <w:autoSpaceDN w:val="0"/>
        <w:adjustRightInd w:val="0"/>
        <w:spacing w:after="0" w:line="240" w:lineRule="auto"/>
        <w:ind w:right="-20"/>
        <w:rPr>
          <w:rFonts w:ascii="Arial" w:hAnsi="Arial" w:cs="Arial"/>
          <w:b/>
          <w:bCs/>
          <w:position w:val="-1"/>
          <w:sz w:val="28"/>
          <w:szCs w:val="28"/>
        </w:rPr>
      </w:pPr>
    </w:p>
    <w:p w14:paraId="541D9E11" w14:textId="17E11F39" w:rsidR="000922E2" w:rsidRPr="002065C1" w:rsidRDefault="000922E2" w:rsidP="00F9197E">
      <w:pPr>
        <w:pStyle w:val="ListParagraph"/>
        <w:widowControl w:val="0"/>
        <w:numPr>
          <w:ilvl w:val="0"/>
          <w:numId w:val="14"/>
        </w:numPr>
        <w:tabs>
          <w:tab w:val="left" w:pos="426"/>
        </w:tabs>
        <w:autoSpaceDE w:val="0"/>
        <w:autoSpaceDN w:val="0"/>
        <w:adjustRightInd w:val="0"/>
        <w:spacing w:after="0" w:line="240" w:lineRule="auto"/>
        <w:ind w:right="-20" w:hanging="720"/>
        <w:rPr>
          <w:rFonts w:ascii="Arial" w:hAnsi="Arial" w:cs="Arial"/>
          <w:b/>
          <w:bCs/>
          <w:position w:val="-1"/>
          <w:sz w:val="24"/>
          <w:szCs w:val="24"/>
        </w:rPr>
      </w:pPr>
      <w:r w:rsidRPr="002065C1">
        <w:rPr>
          <w:rFonts w:ascii="Arial" w:hAnsi="Arial" w:cs="Arial"/>
          <w:b/>
          <w:bCs/>
          <w:position w:val="-1"/>
          <w:sz w:val="24"/>
          <w:szCs w:val="24"/>
        </w:rPr>
        <w:t>Introduction</w:t>
      </w:r>
    </w:p>
    <w:p w14:paraId="044FF790" w14:textId="77777777" w:rsidR="006004D2" w:rsidRPr="000922E2" w:rsidRDefault="006004D2" w:rsidP="00F9197E">
      <w:pPr>
        <w:spacing w:after="0" w:line="240" w:lineRule="auto"/>
        <w:rPr>
          <w:rFonts w:ascii="Arial" w:hAnsi="Arial" w:cs="Arial"/>
        </w:rPr>
      </w:pPr>
    </w:p>
    <w:p w14:paraId="013D54C5" w14:textId="35F83884" w:rsidR="006004D2" w:rsidRPr="000922E2" w:rsidRDefault="006004D2" w:rsidP="0034443E">
      <w:pPr>
        <w:widowControl w:val="0"/>
        <w:tabs>
          <w:tab w:val="left" w:pos="142"/>
        </w:tabs>
        <w:autoSpaceDE w:val="0"/>
        <w:autoSpaceDN w:val="0"/>
        <w:adjustRightInd w:val="0"/>
        <w:spacing w:after="0" w:line="240" w:lineRule="auto"/>
        <w:ind w:right="-20"/>
        <w:rPr>
          <w:rFonts w:ascii="Arial" w:hAnsi="Arial" w:cs="Arial"/>
        </w:rPr>
      </w:pPr>
      <w:r w:rsidRPr="000922E2">
        <w:rPr>
          <w:rFonts w:ascii="Arial" w:hAnsi="Arial" w:cs="Arial"/>
          <w:spacing w:val="1"/>
        </w:rPr>
        <w:t xml:space="preserve">On an annual basis eligible </w:t>
      </w:r>
      <w:r w:rsidRPr="000922E2">
        <w:rPr>
          <w:rFonts w:ascii="Arial" w:hAnsi="Arial" w:cs="Arial"/>
          <w:spacing w:val="2"/>
        </w:rPr>
        <w:t>a</w:t>
      </w:r>
      <w:r w:rsidRPr="000922E2">
        <w:rPr>
          <w:rFonts w:ascii="Arial" w:hAnsi="Arial" w:cs="Arial"/>
          <w:spacing w:val="-2"/>
        </w:rPr>
        <w:t>c</w:t>
      </w:r>
      <w:r w:rsidRPr="000922E2">
        <w:rPr>
          <w:rFonts w:ascii="Arial" w:hAnsi="Arial" w:cs="Arial"/>
          <w:spacing w:val="1"/>
        </w:rPr>
        <w:t>ad</w:t>
      </w:r>
      <w:r w:rsidRPr="000922E2">
        <w:rPr>
          <w:rFonts w:ascii="Arial" w:hAnsi="Arial" w:cs="Arial"/>
          <w:spacing w:val="-1"/>
        </w:rPr>
        <w:t>e</w:t>
      </w:r>
      <w:r w:rsidRPr="000922E2">
        <w:rPr>
          <w:rFonts w:ascii="Arial" w:hAnsi="Arial" w:cs="Arial"/>
          <w:spacing w:val="1"/>
        </w:rPr>
        <w:t>m</w:t>
      </w:r>
      <w:r w:rsidRPr="000922E2">
        <w:rPr>
          <w:rFonts w:ascii="Arial" w:hAnsi="Arial" w:cs="Arial"/>
        </w:rPr>
        <w:t>ic s</w:t>
      </w:r>
      <w:r w:rsidRPr="000922E2">
        <w:rPr>
          <w:rFonts w:ascii="Arial" w:hAnsi="Arial" w:cs="Arial"/>
          <w:spacing w:val="-2"/>
        </w:rPr>
        <w:t>t</w:t>
      </w:r>
      <w:r w:rsidRPr="000922E2">
        <w:rPr>
          <w:rFonts w:ascii="Arial" w:hAnsi="Arial" w:cs="Arial"/>
          <w:spacing w:val="-1"/>
        </w:rPr>
        <w:t>a</w:t>
      </w:r>
      <w:r w:rsidRPr="000922E2">
        <w:rPr>
          <w:rFonts w:ascii="Arial" w:hAnsi="Arial" w:cs="Arial"/>
        </w:rPr>
        <w:t>ff</w:t>
      </w:r>
      <w:r w:rsidRPr="000922E2">
        <w:rPr>
          <w:rFonts w:ascii="Arial" w:hAnsi="Arial" w:cs="Arial"/>
          <w:spacing w:val="1"/>
        </w:rPr>
        <w:t xml:space="preserve"> at grade 7 will be invited t</w:t>
      </w:r>
      <w:r w:rsidRPr="000922E2">
        <w:rPr>
          <w:rFonts w:ascii="Arial" w:hAnsi="Arial" w:cs="Arial"/>
        </w:rPr>
        <w:t>o</w:t>
      </w:r>
      <w:r w:rsidRPr="000922E2">
        <w:rPr>
          <w:rFonts w:ascii="Arial" w:hAnsi="Arial" w:cs="Arial"/>
          <w:spacing w:val="1"/>
        </w:rPr>
        <w:t xml:space="preserve"> </w:t>
      </w:r>
      <w:r w:rsidRPr="000922E2">
        <w:rPr>
          <w:rFonts w:ascii="Arial" w:hAnsi="Arial" w:cs="Arial"/>
          <w:spacing w:val="-1"/>
        </w:rPr>
        <w:t>a</w:t>
      </w:r>
      <w:r w:rsidRPr="000922E2">
        <w:rPr>
          <w:rFonts w:ascii="Arial" w:hAnsi="Arial" w:cs="Arial"/>
          <w:spacing w:val="1"/>
        </w:rPr>
        <w:t>pp</w:t>
      </w:r>
      <w:r w:rsidRPr="000922E2">
        <w:rPr>
          <w:rFonts w:ascii="Arial" w:hAnsi="Arial" w:cs="Arial"/>
        </w:rPr>
        <w:t>ly</w:t>
      </w:r>
      <w:r w:rsidRPr="000922E2">
        <w:rPr>
          <w:rFonts w:ascii="Arial" w:hAnsi="Arial" w:cs="Arial"/>
          <w:spacing w:val="-3"/>
        </w:rPr>
        <w:t xml:space="preserve"> </w:t>
      </w:r>
      <w:r w:rsidRPr="000922E2">
        <w:rPr>
          <w:rFonts w:ascii="Arial" w:hAnsi="Arial" w:cs="Arial"/>
          <w:spacing w:val="1"/>
        </w:rPr>
        <w:t>fo</w:t>
      </w:r>
      <w:r w:rsidRPr="000922E2">
        <w:rPr>
          <w:rFonts w:ascii="Arial" w:hAnsi="Arial" w:cs="Arial"/>
        </w:rPr>
        <w:t>r pr</w:t>
      </w:r>
      <w:r w:rsidRPr="000922E2">
        <w:rPr>
          <w:rFonts w:ascii="Arial" w:hAnsi="Arial" w:cs="Arial"/>
          <w:spacing w:val="-1"/>
        </w:rPr>
        <w:t>o</w:t>
      </w:r>
      <w:r w:rsidRPr="000922E2">
        <w:rPr>
          <w:rFonts w:ascii="Arial" w:hAnsi="Arial" w:cs="Arial"/>
          <w:spacing w:val="1"/>
        </w:rPr>
        <w:t>mo</w:t>
      </w:r>
      <w:r w:rsidRPr="000922E2">
        <w:rPr>
          <w:rFonts w:ascii="Arial" w:hAnsi="Arial" w:cs="Arial"/>
        </w:rPr>
        <w:t>t</w:t>
      </w:r>
      <w:r w:rsidRPr="000922E2">
        <w:rPr>
          <w:rFonts w:ascii="Arial" w:hAnsi="Arial" w:cs="Arial"/>
          <w:spacing w:val="-2"/>
        </w:rPr>
        <w:t>i</w:t>
      </w:r>
      <w:r w:rsidRPr="000922E2">
        <w:rPr>
          <w:rFonts w:ascii="Arial" w:hAnsi="Arial" w:cs="Arial"/>
          <w:spacing w:val="1"/>
        </w:rPr>
        <w:t>o</w:t>
      </w:r>
      <w:r w:rsidRPr="000922E2">
        <w:rPr>
          <w:rFonts w:ascii="Arial" w:hAnsi="Arial" w:cs="Arial"/>
        </w:rPr>
        <w:t>n</w:t>
      </w:r>
      <w:r w:rsidRPr="000922E2">
        <w:rPr>
          <w:rFonts w:ascii="Arial" w:hAnsi="Arial" w:cs="Arial"/>
          <w:spacing w:val="5"/>
        </w:rPr>
        <w:t xml:space="preserve"> </w:t>
      </w:r>
      <w:r w:rsidRPr="000922E2">
        <w:rPr>
          <w:rFonts w:ascii="Arial" w:hAnsi="Arial" w:cs="Arial"/>
        </w:rPr>
        <w:t>to</w:t>
      </w:r>
      <w:r w:rsidRPr="000922E2">
        <w:rPr>
          <w:rFonts w:ascii="Arial" w:hAnsi="Arial" w:cs="Arial"/>
          <w:spacing w:val="1"/>
        </w:rPr>
        <w:t xml:space="preserve"> Senior Lecturer / Senior Teaching Fellow </w:t>
      </w:r>
      <w:r w:rsidR="00B93B09">
        <w:rPr>
          <w:rFonts w:ascii="Arial" w:hAnsi="Arial" w:cs="Arial"/>
          <w:spacing w:val="1"/>
        </w:rPr>
        <w:t xml:space="preserve">at </w:t>
      </w:r>
      <w:r w:rsidRPr="000922E2">
        <w:rPr>
          <w:rFonts w:ascii="Arial" w:hAnsi="Arial" w:cs="Arial"/>
          <w:spacing w:val="1"/>
        </w:rPr>
        <w:t>grade 8.</w:t>
      </w:r>
      <w:r w:rsidRPr="000922E2">
        <w:rPr>
          <w:rFonts w:ascii="Arial" w:hAnsi="Arial" w:cs="Arial"/>
        </w:rPr>
        <w:t xml:space="preserve"> </w:t>
      </w:r>
    </w:p>
    <w:p w14:paraId="28E9B3FA" w14:textId="77777777" w:rsidR="006004D2" w:rsidRPr="000922E2" w:rsidRDefault="006004D2" w:rsidP="0034443E">
      <w:pPr>
        <w:widowControl w:val="0"/>
        <w:tabs>
          <w:tab w:val="left" w:pos="142"/>
        </w:tabs>
        <w:autoSpaceDE w:val="0"/>
        <w:autoSpaceDN w:val="0"/>
        <w:adjustRightInd w:val="0"/>
        <w:spacing w:after="0" w:line="240" w:lineRule="auto"/>
        <w:ind w:right="-20"/>
        <w:rPr>
          <w:rFonts w:ascii="Arial" w:hAnsi="Arial" w:cs="Arial"/>
        </w:rPr>
      </w:pPr>
    </w:p>
    <w:p w14:paraId="28AA5052" w14:textId="77777777" w:rsidR="006004D2" w:rsidRPr="000922E2" w:rsidRDefault="006004D2" w:rsidP="0034443E">
      <w:pPr>
        <w:widowControl w:val="0"/>
        <w:tabs>
          <w:tab w:val="left" w:pos="142"/>
        </w:tabs>
        <w:autoSpaceDE w:val="0"/>
        <w:autoSpaceDN w:val="0"/>
        <w:adjustRightInd w:val="0"/>
        <w:spacing w:after="0" w:line="240" w:lineRule="auto"/>
        <w:ind w:right="-20"/>
        <w:rPr>
          <w:rFonts w:ascii="Arial" w:hAnsi="Arial" w:cs="Arial"/>
        </w:rPr>
      </w:pPr>
      <w:r w:rsidRPr="000922E2">
        <w:rPr>
          <w:rFonts w:ascii="Arial" w:hAnsi="Arial" w:cs="Arial"/>
          <w:spacing w:val="1"/>
        </w:rPr>
        <w:t xml:space="preserve">The promotions process will be based on the principles of fairness and equity and is a recognition of the value and strength of an individual’s contribution.  </w:t>
      </w:r>
      <w:r w:rsidRPr="000922E2">
        <w:rPr>
          <w:rFonts w:ascii="Arial" w:hAnsi="Arial" w:cs="Arial"/>
          <w:color w:val="FF0000"/>
        </w:rPr>
        <w:t xml:space="preserve"> </w:t>
      </w:r>
    </w:p>
    <w:p w14:paraId="28D8183E" w14:textId="77777777" w:rsidR="006004D2" w:rsidRPr="000922E2" w:rsidRDefault="006004D2" w:rsidP="0034443E">
      <w:pPr>
        <w:widowControl w:val="0"/>
        <w:tabs>
          <w:tab w:val="left" w:pos="142"/>
        </w:tabs>
        <w:autoSpaceDE w:val="0"/>
        <w:autoSpaceDN w:val="0"/>
        <w:adjustRightInd w:val="0"/>
        <w:spacing w:after="0" w:line="240" w:lineRule="auto"/>
        <w:ind w:right="-20"/>
        <w:rPr>
          <w:rFonts w:ascii="Arial" w:hAnsi="Arial" w:cs="Arial"/>
          <w:spacing w:val="1"/>
        </w:rPr>
      </w:pPr>
    </w:p>
    <w:p w14:paraId="0526D86F" w14:textId="77777777" w:rsidR="006004D2" w:rsidRPr="000922E2" w:rsidRDefault="006004D2" w:rsidP="0034443E">
      <w:pPr>
        <w:widowControl w:val="0"/>
        <w:tabs>
          <w:tab w:val="left" w:pos="142"/>
        </w:tabs>
        <w:autoSpaceDE w:val="0"/>
        <w:autoSpaceDN w:val="0"/>
        <w:adjustRightInd w:val="0"/>
        <w:spacing w:after="0" w:line="240" w:lineRule="auto"/>
        <w:ind w:right="-20"/>
        <w:rPr>
          <w:rFonts w:ascii="Arial" w:hAnsi="Arial" w:cs="Arial"/>
        </w:rPr>
      </w:pPr>
      <w:r w:rsidRPr="000922E2">
        <w:rPr>
          <w:rFonts w:ascii="Arial" w:hAnsi="Arial" w:cs="Arial"/>
        </w:rPr>
        <w:t>Applications will be assessed against established criteria for the appropriate pathway and</w:t>
      </w:r>
    </w:p>
    <w:p w14:paraId="3E49C43F" w14:textId="489BABF4" w:rsidR="006004D2" w:rsidRPr="000922E2" w:rsidRDefault="006004D2" w:rsidP="0034443E">
      <w:pPr>
        <w:widowControl w:val="0"/>
        <w:tabs>
          <w:tab w:val="left" w:pos="142"/>
        </w:tabs>
        <w:autoSpaceDE w:val="0"/>
        <w:autoSpaceDN w:val="0"/>
        <w:adjustRightInd w:val="0"/>
        <w:spacing w:after="120" w:line="240" w:lineRule="auto"/>
        <w:ind w:right="-23"/>
        <w:rPr>
          <w:rFonts w:ascii="Arial" w:hAnsi="Arial" w:cs="Arial"/>
          <w:spacing w:val="-1"/>
        </w:rPr>
      </w:pPr>
      <w:r w:rsidRPr="000922E2">
        <w:rPr>
          <w:rFonts w:ascii="Arial" w:hAnsi="Arial" w:cs="Arial"/>
        </w:rPr>
        <w:t xml:space="preserve">promotions will be determined by the University </w:t>
      </w:r>
      <w:r w:rsidR="00942C86">
        <w:rPr>
          <w:rFonts w:ascii="Arial" w:hAnsi="Arial" w:cs="Arial"/>
        </w:rPr>
        <w:t xml:space="preserve">Promotions </w:t>
      </w:r>
      <w:r w:rsidRPr="000922E2">
        <w:rPr>
          <w:rFonts w:ascii="Arial" w:hAnsi="Arial" w:cs="Arial"/>
        </w:rPr>
        <w:t>Panel</w:t>
      </w:r>
      <w:r w:rsidRPr="000922E2">
        <w:rPr>
          <w:rFonts w:ascii="Arial" w:hAnsi="Arial" w:cs="Arial"/>
          <w:spacing w:val="1"/>
        </w:rPr>
        <w:t xml:space="preserve"> </w:t>
      </w:r>
      <w:r w:rsidRPr="000922E2">
        <w:rPr>
          <w:rFonts w:ascii="Arial" w:hAnsi="Arial" w:cs="Arial"/>
        </w:rPr>
        <w:t>f</w:t>
      </w:r>
      <w:r w:rsidRPr="000922E2">
        <w:rPr>
          <w:rFonts w:ascii="Arial" w:hAnsi="Arial" w:cs="Arial"/>
          <w:spacing w:val="1"/>
        </w:rPr>
        <w:t>o</w:t>
      </w:r>
      <w:r w:rsidRPr="000922E2">
        <w:rPr>
          <w:rFonts w:ascii="Arial" w:hAnsi="Arial" w:cs="Arial"/>
        </w:rPr>
        <w:t>l</w:t>
      </w:r>
      <w:r w:rsidRPr="000922E2">
        <w:rPr>
          <w:rFonts w:ascii="Arial" w:hAnsi="Arial" w:cs="Arial"/>
          <w:spacing w:val="-1"/>
        </w:rPr>
        <w:t>l</w:t>
      </w:r>
      <w:r w:rsidRPr="000922E2">
        <w:rPr>
          <w:rFonts w:ascii="Arial" w:hAnsi="Arial" w:cs="Arial"/>
          <w:spacing w:val="1"/>
        </w:rPr>
        <w:t>o</w:t>
      </w:r>
      <w:r w:rsidRPr="000922E2">
        <w:rPr>
          <w:rFonts w:ascii="Arial" w:hAnsi="Arial" w:cs="Arial"/>
          <w:spacing w:val="-3"/>
        </w:rPr>
        <w:t>w</w:t>
      </w:r>
      <w:r w:rsidRPr="000922E2">
        <w:rPr>
          <w:rFonts w:ascii="Arial" w:hAnsi="Arial" w:cs="Arial"/>
        </w:rPr>
        <w:t>ing</w:t>
      </w:r>
      <w:r w:rsidRPr="000922E2">
        <w:rPr>
          <w:rFonts w:ascii="Arial" w:hAnsi="Arial" w:cs="Arial"/>
          <w:spacing w:val="-1"/>
        </w:rPr>
        <w:t xml:space="preserve"> </w:t>
      </w:r>
      <w:r w:rsidRPr="000922E2">
        <w:rPr>
          <w:rFonts w:ascii="Arial" w:hAnsi="Arial" w:cs="Arial"/>
          <w:spacing w:val="1"/>
        </w:rPr>
        <w:t>recommendations</w:t>
      </w:r>
      <w:r w:rsidRPr="000922E2">
        <w:rPr>
          <w:rFonts w:ascii="Arial" w:hAnsi="Arial" w:cs="Arial"/>
          <w:spacing w:val="-2"/>
        </w:rPr>
        <w:t xml:space="preserve"> </w:t>
      </w:r>
      <w:r w:rsidRPr="000922E2">
        <w:rPr>
          <w:rFonts w:ascii="Arial" w:hAnsi="Arial" w:cs="Arial"/>
          <w:spacing w:val="3"/>
        </w:rPr>
        <w:t>f</w:t>
      </w:r>
      <w:r w:rsidRPr="000922E2">
        <w:rPr>
          <w:rFonts w:ascii="Arial" w:hAnsi="Arial" w:cs="Arial"/>
        </w:rPr>
        <w:t>r</w:t>
      </w:r>
      <w:r w:rsidRPr="000922E2">
        <w:rPr>
          <w:rFonts w:ascii="Arial" w:hAnsi="Arial" w:cs="Arial"/>
          <w:spacing w:val="-2"/>
        </w:rPr>
        <w:t>o</w:t>
      </w:r>
      <w:r w:rsidRPr="000922E2">
        <w:rPr>
          <w:rFonts w:ascii="Arial" w:hAnsi="Arial" w:cs="Arial"/>
        </w:rPr>
        <w:t>m</w:t>
      </w:r>
      <w:r w:rsidRPr="000922E2">
        <w:rPr>
          <w:rFonts w:ascii="Arial" w:hAnsi="Arial" w:cs="Arial"/>
          <w:spacing w:val="2"/>
        </w:rPr>
        <w:t xml:space="preserve"> </w:t>
      </w:r>
      <w:r w:rsidRPr="000922E2">
        <w:rPr>
          <w:rFonts w:ascii="Arial" w:hAnsi="Arial" w:cs="Arial"/>
          <w:spacing w:val="1"/>
        </w:rPr>
        <w:t>s</w:t>
      </w:r>
      <w:r w:rsidRPr="000922E2">
        <w:rPr>
          <w:rFonts w:ascii="Arial" w:hAnsi="Arial" w:cs="Arial"/>
          <w:spacing w:val="-2"/>
        </w:rPr>
        <w:t>c</w:t>
      </w:r>
      <w:r w:rsidRPr="000922E2">
        <w:rPr>
          <w:rFonts w:ascii="Arial" w:hAnsi="Arial" w:cs="Arial"/>
          <w:spacing w:val="1"/>
        </w:rPr>
        <w:t>hoo</w:t>
      </w:r>
      <w:r w:rsidRPr="000922E2">
        <w:rPr>
          <w:rFonts w:ascii="Arial" w:hAnsi="Arial" w:cs="Arial"/>
        </w:rPr>
        <w:t xml:space="preserve">ls </w:t>
      </w:r>
      <w:r w:rsidRPr="000922E2">
        <w:rPr>
          <w:rFonts w:ascii="Arial" w:hAnsi="Arial" w:cs="Arial"/>
          <w:spacing w:val="-2"/>
        </w:rPr>
        <w:t>s</w:t>
      </w:r>
      <w:r w:rsidRPr="000922E2">
        <w:rPr>
          <w:rFonts w:ascii="Arial" w:hAnsi="Arial" w:cs="Arial"/>
          <w:spacing w:val="1"/>
        </w:rPr>
        <w:t>u</w:t>
      </w:r>
      <w:r w:rsidRPr="000922E2">
        <w:rPr>
          <w:rFonts w:ascii="Arial" w:hAnsi="Arial" w:cs="Arial"/>
          <w:spacing w:val="-1"/>
        </w:rPr>
        <w:t>b</w:t>
      </w:r>
      <w:r w:rsidRPr="000922E2">
        <w:rPr>
          <w:rFonts w:ascii="Arial" w:hAnsi="Arial" w:cs="Arial"/>
          <w:spacing w:val="1"/>
        </w:rPr>
        <w:t>m</w:t>
      </w:r>
      <w:r w:rsidRPr="000922E2">
        <w:rPr>
          <w:rFonts w:ascii="Arial" w:hAnsi="Arial" w:cs="Arial"/>
        </w:rPr>
        <w:t>itt</w:t>
      </w:r>
      <w:r w:rsidRPr="000922E2">
        <w:rPr>
          <w:rFonts w:ascii="Arial" w:hAnsi="Arial" w:cs="Arial"/>
          <w:spacing w:val="-1"/>
        </w:rPr>
        <w:t>e</w:t>
      </w:r>
      <w:r w:rsidRPr="000922E2">
        <w:rPr>
          <w:rFonts w:ascii="Arial" w:hAnsi="Arial" w:cs="Arial"/>
        </w:rPr>
        <w:t>d</w:t>
      </w:r>
      <w:r w:rsidRPr="000922E2">
        <w:rPr>
          <w:rFonts w:ascii="Arial" w:hAnsi="Arial" w:cs="Arial"/>
          <w:spacing w:val="1"/>
        </w:rPr>
        <w:t xml:space="preserve"> </w:t>
      </w:r>
      <w:r w:rsidRPr="000922E2">
        <w:rPr>
          <w:rFonts w:ascii="Arial" w:hAnsi="Arial" w:cs="Arial"/>
          <w:spacing w:val="-1"/>
        </w:rPr>
        <w:t xml:space="preserve">through the Faculty PVC.   </w:t>
      </w:r>
    </w:p>
    <w:p w14:paraId="25219F5C" w14:textId="77777777" w:rsidR="006004D2" w:rsidRPr="000922E2" w:rsidRDefault="006004D2" w:rsidP="0034443E">
      <w:pPr>
        <w:widowControl w:val="0"/>
        <w:tabs>
          <w:tab w:val="left" w:pos="142"/>
        </w:tabs>
        <w:autoSpaceDE w:val="0"/>
        <w:autoSpaceDN w:val="0"/>
        <w:adjustRightInd w:val="0"/>
        <w:spacing w:after="120" w:line="240" w:lineRule="auto"/>
        <w:ind w:right="-23"/>
        <w:rPr>
          <w:rFonts w:ascii="Arial" w:hAnsi="Arial" w:cs="Arial"/>
          <w:spacing w:val="-1"/>
        </w:rPr>
      </w:pPr>
    </w:p>
    <w:p w14:paraId="028B2C58" w14:textId="4C7B6E69" w:rsidR="006004D2" w:rsidRPr="008E5F33" w:rsidRDefault="000922E2" w:rsidP="0034443E">
      <w:pPr>
        <w:pStyle w:val="ListParagraph"/>
        <w:widowControl w:val="0"/>
        <w:numPr>
          <w:ilvl w:val="0"/>
          <w:numId w:val="14"/>
        </w:numPr>
        <w:tabs>
          <w:tab w:val="left" w:pos="142"/>
        </w:tabs>
        <w:autoSpaceDE w:val="0"/>
        <w:autoSpaceDN w:val="0"/>
        <w:adjustRightInd w:val="0"/>
        <w:spacing w:after="0" w:line="240" w:lineRule="auto"/>
        <w:ind w:left="426" w:right="-23" w:hanging="426"/>
        <w:rPr>
          <w:rFonts w:ascii="Arial" w:hAnsi="Arial" w:cs="Arial"/>
          <w:b/>
          <w:bCs/>
          <w:spacing w:val="-1"/>
          <w:sz w:val="24"/>
          <w:szCs w:val="24"/>
        </w:rPr>
      </w:pPr>
      <w:r w:rsidRPr="008E5F33">
        <w:rPr>
          <w:rFonts w:ascii="Arial" w:hAnsi="Arial" w:cs="Arial"/>
          <w:b/>
          <w:bCs/>
          <w:spacing w:val="-1"/>
          <w:sz w:val="24"/>
          <w:szCs w:val="24"/>
        </w:rPr>
        <w:t>Eligibility</w:t>
      </w:r>
    </w:p>
    <w:p w14:paraId="61525DCA" w14:textId="77777777" w:rsidR="006004D2" w:rsidRPr="000922E2" w:rsidRDefault="006004D2" w:rsidP="0034443E">
      <w:pPr>
        <w:spacing w:after="0"/>
        <w:rPr>
          <w:rFonts w:ascii="Arial" w:hAnsi="Arial" w:cs="Arial"/>
        </w:rPr>
      </w:pPr>
    </w:p>
    <w:p w14:paraId="5929880E" w14:textId="132FCB18" w:rsidR="006004D2" w:rsidRPr="000922E2" w:rsidRDefault="006004D2" w:rsidP="0034443E">
      <w:pPr>
        <w:widowControl w:val="0"/>
        <w:tabs>
          <w:tab w:val="left" w:pos="142"/>
        </w:tabs>
        <w:autoSpaceDE w:val="0"/>
        <w:autoSpaceDN w:val="0"/>
        <w:adjustRightInd w:val="0"/>
        <w:spacing w:after="0" w:line="240" w:lineRule="auto"/>
        <w:ind w:right="-20"/>
        <w:rPr>
          <w:rFonts w:ascii="Arial" w:hAnsi="Arial" w:cs="Arial"/>
          <w:spacing w:val="-1"/>
        </w:rPr>
      </w:pPr>
      <w:r w:rsidRPr="000922E2">
        <w:rPr>
          <w:rFonts w:ascii="Arial" w:hAnsi="Arial" w:cs="Arial"/>
          <w:spacing w:val="-1"/>
        </w:rPr>
        <w:t xml:space="preserve">Grade 7 staff are eligible to apply for promotion to </w:t>
      </w:r>
      <w:bookmarkStart w:id="0" w:name="_Hlk129618243"/>
      <w:r w:rsidRPr="000922E2">
        <w:rPr>
          <w:rFonts w:ascii="Arial" w:hAnsi="Arial" w:cs="Arial"/>
          <w:spacing w:val="1"/>
        </w:rPr>
        <w:t xml:space="preserve">Senior Lecturer / Senior Teaching Fellow </w:t>
      </w:r>
      <w:bookmarkEnd w:id="0"/>
      <w:r w:rsidRPr="000922E2">
        <w:rPr>
          <w:rFonts w:ascii="Arial" w:hAnsi="Arial" w:cs="Arial"/>
          <w:spacing w:val="1"/>
        </w:rPr>
        <w:t>on the basis that</w:t>
      </w:r>
      <w:r w:rsidR="00A74311">
        <w:rPr>
          <w:rFonts w:ascii="Arial" w:hAnsi="Arial" w:cs="Arial"/>
          <w:spacing w:val="1"/>
        </w:rPr>
        <w:t xml:space="preserve"> they</w:t>
      </w:r>
      <w:r w:rsidRPr="000922E2">
        <w:rPr>
          <w:rFonts w:ascii="Arial" w:hAnsi="Arial" w:cs="Arial"/>
          <w:spacing w:val="1"/>
        </w:rPr>
        <w:t>:</w:t>
      </w:r>
    </w:p>
    <w:p w14:paraId="29555409" w14:textId="77777777" w:rsidR="006004D2" w:rsidRPr="000922E2" w:rsidRDefault="006004D2" w:rsidP="0034443E">
      <w:pPr>
        <w:widowControl w:val="0"/>
        <w:tabs>
          <w:tab w:val="left" w:pos="142"/>
        </w:tabs>
        <w:autoSpaceDE w:val="0"/>
        <w:autoSpaceDN w:val="0"/>
        <w:adjustRightInd w:val="0"/>
        <w:spacing w:after="0" w:line="240" w:lineRule="auto"/>
        <w:ind w:right="-20"/>
        <w:rPr>
          <w:rFonts w:ascii="Arial" w:hAnsi="Arial" w:cs="Arial"/>
          <w:spacing w:val="-1"/>
        </w:rPr>
      </w:pPr>
    </w:p>
    <w:p w14:paraId="498593AB" w14:textId="58A71FAB" w:rsidR="006004D2" w:rsidRPr="000922E2" w:rsidRDefault="006004D2" w:rsidP="0034443E">
      <w:pPr>
        <w:numPr>
          <w:ilvl w:val="0"/>
          <w:numId w:val="2"/>
        </w:numPr>
        <w:tabs>
          <w:tab w:val="left" w:pos="142"/>
        </w:tabs>
        <w:autoSpaceDE w:val="0"/>
        <w:autoSpaceDN w:val="0"/>
        <w:adjustRightInd w:val="0"/>
        <w:spacing w:line="240" w:lineRule="auto"/>
        <w:rPr>
          <w:rFonts w:ascii="Arial" w:hAnsi="Arial" w:cs="Arial"/>
        </w:rPr>
      </w:pPr>
      <w:bookmarkStart w:id="1" w:name="_Hlk172812599"/>
      <w:r w:rsidRPr="000922E2">
        <w:rPr>
          <w:rFonts w:ascii="Arial" w:hAnsi="Arial" w:cs="Arial"/>
        </w:rPr>
        <w:t xml:space="preserve">have </w:t>
      </w:r>
      <w:r w:rsidR="003A46FC">
        <w:rPr>
          <w:rFonts w:ascii="Arial" w:hAnsi="Arial" w:cs="Arial"/>
        </w:rPr>
        <w:t xml:space="preserve">more than </w:t>
      </w:r>
      <w:r w:rsidRPr="000922E2">
        <w:rPr>
          <w:rFonts w:ascii="Arial" w:hAnsi="Arial" w:cs="Arial"/>
        </w:rPr>
        <w:t>one year’s continuous employment</w:t>
      </w:r>
      <w:r w:rsidR="003A46FC">
        <w:rPr>
          <w:rFonts w:ascii="Arial" w:hAnsi="Arial" w:cs="Arial"/>
        </w:rPr>
        <w:t xml:space="preserve"> before the deadline for submission date.</w:t>
      </w:r>
    </w:p>
    <w:p w14:paraId="31CB5793" w14:textId="2D609126" w:rsidR="006004D2" w:rsidRPr="000922E2" w:rsidRDefault="006004D2" w:rsidP="0034443E">
      <w:pPr>
        <w:pStyle w:val="ListParagraph"/>
        <w:numPr>
          <w:ilvl w:val="0"/>
          <w:numId w:val="2"/>
        </w:numPr>
        <w:tabs>
          <w:tab w:val="left" w:pos="142"/>
        </w:tabs>
        <w:autoSpaceDE w:val="0"/>
        <w:autoSpaceDN w:val="0"/>
        <w:adjustRightInd w:val="0"/>
        <w:spacing w:line="240" w:lineRule="auto"/>
        <w:rPr>
          <w:rFonts w:ascii="Arial" w:hAnsi="Arial" w:cs="Arial"/>
        </w:rPr>
      </w:pPr>
      <w:r w:rsidRPr="000922E2">
        <w:rPr>
          <w:rFonts w:ascii="Arial" w:hAnsi="Arial" w:cs="Arial"/>
        </w:rPr>
        <w:t>have successfully completed the previous academic year’s annual appraisal/probationary review</w:t>
      </w:r>
      <w:r w:rsidR="003A46FC">
        <w:rPr>
          <w:rFonts w:ascii="Arial" w:hAnsi="Arial" w:cs="Arial"/>
        </w:rPr>
        <w:t>.</w:t>
      </w:r>
    </w:p>
    <w:bookmarkEnd w:id="1"/>
    <w:p w14:paraId="71B31A97" w14:textId="24D43656" w:rsidR="008E5F33" w:rsidRPr="00F9197E" w:rsidRDefault="00EB63A8" w:rsidP="0034443E">
      <w:pPr>
        <w:numPr>
          <w:ilvl w:val="0"/>
          <w:numId w:val="12"/>
        </w:numPr>
        <w:spacing w:after="120" w:line="240" w:lineRule="auto"/>
        <w:rPr>
          <w:rFonts w:ascii="Arial" w:eastAsia="Times New Roman" w:hAnsi="Arial" w:cs="Arial"/>
          <w:lang w:eastAsia="en-GB"/>
        </w:rPr>
      </w:pPr>
      <w:r>
        <w:rPr>
          <w:rFonts w:ascii="Arial" w:eastAsia="Times New Roman" w:hAnsi="Arial" w:cs="Arial"/>
          <w:lang w:eastAsia="en-GB"/>
        </w:rPr>
        <w:t>h</w:t>
      </w:r>
      <w:r w:rsidR="000F28F9">
        <w:rPr>
          <w:rFonts w:ascii="Arial" w:eastAsia="Times New Roman" w:hAnsi="Arial" w:cs="Arial"/>
          <w:lang w:eastAsia="en-GB"/>
        </w:rPr>
        <w:t>ave the r</w:t>
      </w:r>
      <w:r w:rsidR="000F28F9" w:rsidRPr="000F28F9">
        <w:rPr>
          <w:rFonts w:ascii="Arial" w:eastAsia="Times New Roman" w:hAnsi="Arial" w:cs="Arial"/>
          <w:lang w:eastAsia="en-GB"/>
        </w:rPr>
        <w:t>elevant professional accreditation if necessary for the subject area/discipline. </w:t>
      </w:r>
    </w:p>
    <w:p w14:paraId="1F3222C9" w14:textId="77777777" w:rsidR="000F28F9" w:rsidRPr="000922E2" w:rsidRDefault="000F28F9" w:rsidP="00F9197E">
      <w:pPr>
        <w:spacing w:after="120" w:line="240" w:lineRule="auto"/>
        <w:rPr>
          <w:rFonts w:ascii="Arial" w:hAnsi="Arial" w:cs="Arial"/>
        </w:rPr>
      </w:pPr>
    </w:p>
    <w:p w14:paraId="3433A86C" w14:textId="10C48EFB" w:rsidR="006004D2" w:rsidRPr="002065C1" w:rsidRDefault="000922E2" w:rsidP="00F9197E">
      <w:pPr>
        <w:pStyle w:val="ListParagraph"/>
        <w:numPr>
          <w:ilvl w:val="0"/>
          <w:numId w:val="14"/>
        </w:numPr>
        <w:spacing w:after="0" w:line="240" w:lineRule="auto"/>
        <w:ind w:left="426" w:hanging="426"/>
        <w:rPr>
          <w:rFonts w:ascii="Arial" w:hAnsi="Arial" w:cs="Arial"/>
          <w:b/>
          <w:bCs/>
          <w:sz w:val="24"/>
          <w:szCs w:val="24"/>
        </w:rPr>
      </w:pPr>
      <w:r w:rsidRPr="002065C1">
        <w:rPr>
          <w:rFonts w:ascii="Arial" w:hAnsi="Arial" w:cs="Arial"/>
          <w:b/>
          <w:bCs/>
          <w:sz w:val="24"/>
          <w:szCs w:val="24"/>
        </w:rPr>
        <w:t xml:space="preserve">The </w:t>
      </w:r>
      <w:r w:rsidR="00D01F37" w:rsidRPr="002065C1">
        <w:rPr>
          <w:rFonts w:ascii="Arial" w:hAnsi="Arial" w:cs="Arial"/>
          <w:b/>
          <w:bCs/>
          <w:sz w:val="24"/>
          <w:szCs w:val="24"/>
        </w:rPr>
        <w:t>P</w:t>
      </w:r>
      <w:r w:rsidRPr="002065C1">
        <w:rPr>
          <w:rFonts w:ascii="Arial" w:hAnsi="Arial" w:cs="Arial"/>
          <w:b/>
          <w:bCs/>
          <w:sz w:val="24"/>
          <w:szCs w:val="24"/>
        </w:rPr>
        <w:t>rocess</w:t>
      </w:r>
    </w:p>
    <w:p w14:paraId="3CD11844" w14:textId="77777777" w:rsidR="006004D2" w:rsidRPr="000922E2" w:rsidRDefault="006004D2" w:rsidP="0034443E">
      <w:pPr>
        <w:pStyle w:val="Default"/>
        <w:jc w:val="both"/>
      </w:pPr>
      <w:r w:rsidRPr="000922E2">
        <w:t xml:space="preserve"> </w:t>
      </w:r>
    </w:p>
    <w:p w14:paraId="3C9CCB29" w14:textId="2F02AEA9" w:rsidR="006004D2" w:rsidRDefault="006004D2" w:rsidP="0034443E">
      <w:pPr>
        <w:pStyle w:val="Default"/>
        <w:jc w:val="both"/>
        <w:rPr>
          <w:sz w:val="22"/>
          <w:szCs w:val="22"/>
        </w:rPr>
      </w:pPr>
      <w:r w:rsidRPr="000922E2">
        <w:rPr>
          <w:sz w:val="22"/>
          <w:szCs w:val="22"/>
        </w:rPr>
        <w:t>The Promotions Panel will meet annually to consider applications for progression from Lecturer</w:t>
      </w:r>
      <w:r w:rsidR="000922E2">
        <w:rPr>
          <w:sz w:val="22"/>
          <w:szCs w:val="22"/>
        </w:rPr>
        <w:t>/Teaching Fellow</w:t>
      </w:r>
      <w:r w:rsidR="003A46FC">
        <w:rPr>
          <w:sz w:val="22"/>
          <w:szCs w:val="22"/>
        </w:rPr>
        <w:t xml:space="preserve"> (Grade 7)</w:t>
      </w:r>
      <w:r w:rsidRPr="000922E2">
        <w:rPr>
          <w:sz w:val="22"/>
          <w:szCs w:val="22"/>
        </w:rPr>
        <w:t xml:space="preserve"> to </w:t>
      </w:r>
      <w:r w:rsidR="000922E2" w:rsidRPr="000922E2">
        <w:rPr>
          <w:sz w:val="22"/>
          <w:szCs w:val="22"/>
        </w:rPr>
        <w:t>Senior Lecturer</w:t>
      </w:r>
      <w:r w:rsidR="000922E2">
        <w:rPr>
          <w:sz w:val="22"/>
          <w:szCs w:val="22"/>
        </w:rPr>
        <w:t>/Senior Teaching Fellow</w:t>
      </w:r>
      <w:r w:rsidR="003A46FC">
        <w:rPr>
          <w:sz w:val="22"/>
          <w:szCs w:val="22"/>
        </w:rPr>
        <w:t xml:space="preserve"> (Grade 8)</w:t>
      </w:r>
      <w:r w:rsidR="000922E2">
        <w:rPr>
          <w:sz w:val="22"/>
          <w:szCs w:val="22"/>
        </w:rPr>
        <w:t xml:space="preserve">. </w:t>
      </w:r>
      <w:r w:rsidRPr="000922E2">
        <w:rPr>
          <w:sz w:val="22"/>
          <w:szCs w:val="22"/>
        </w:rPr>
        <w:t xml:space="preserve"> </w:t>
      </w:r>
    </w:p>
    <w:p w14:paraId="654CBBEE" w14:textId="77777777" w:rsidR="00E60FF2" w:rsidRDefault="00E60FF2" w:rsidP="0034443E">
      <w:pPr>
        <w:pStyle w:val="Default"/>
        <w:jc w:val="both"/>
        <w:rPr>
          <w:sz w:val="22"/>
          <w:szCs w:val="22"/>
        </w:rPr>
      </w:pPr>
    </w:p>
    <w:p w14:paraId="1325D607" w14:textId="77777777" w:rsidR="00E60FF2" w:rsidRPr="000922E2" w:rsidRDefault="00E60FF2" w:rsidP="0034443E">
      <w:pPr>
        <w:pStyle w:val="Default"/>
        <w:jc w:val="both"/>
        <w:rPr>
          <w:sz w:val="22"/>
          <w:szCs w:val="22"/>
        </w:rPr>
      </w:pPr>
      <w:r w:rsidRPr="000922E2">
        <w:rPr>
          <w:sz w:val="22"/>
          <w:szCs w:val="22"/>
        </w:rPr>
        <w:t xml:space="preserve">Members of staff will be advised of the timetable by the </w:t>
      </w:r>
      <w:r w:rsidRPr="003A46FC">
        <w:rPr>
          <w:sz w:val="22"/>
          <w:szCs w:val="22"/>
        </w:rPr>
        <w:t>Human Resources Department and</w:t>
      </w:r>
      <w:r>
        <w:rPr>
          <w:sz w:val="22"/>
          <w:szCs w:val="22"/>
        </w:rPr>
        <w:t xml:space="preserve"> </w:t>
      </w:r>
    </w:p>
    <w:p w14:paraId="2D90807E" w14:textId="291D5AD0" w:rsidR="00E60FF2" w:rsidRDefault="00E60FF2" w:rsidP="0034443E">
      <w:pPr>
        <w:tabs>
          <w:tab w:val="left" w:pos="142"/>
        </w:tabs>
        <w:spacing w:after="0" w:line="240" w:lineRule="auto"/>
        <w:jc w:val="both"/>
        <w:rPr>
          <w:rFonts w:ascii="Arial" w:hAnsi="Arial" w:cs="Arial"/>
        </w:rPr>
      </w:pPr>
      <w:r>
        <w:rPr>
          <w:rFonts w:ascii="Arial" w:hAnsi="Arial" w:cs="Arial"/>
        </w:rPr>
        <w:t>a</w:t>
      </w:r>
      <w:r w:rsidRPr="000922E2">
        <w:rPr>
          <w:rFonts w:ascii="Arial" w:hAnsi="Arial" w:cs="Arial"/>
        </w:rPr>
        <w:t xml:space="preserve">pplications </w:t>
      </w:r>
      <w:r>
        <w:rPr>
          <w:rFonts w:ascii="Arial" w:hAnsi="Arial" w:cs="Arial"/>
        </w:rPr>
        <w:t>will be</w:t>
      </w:r>
      <w:r w:rsidRPr="000922E2">
        <w:rPr>
          <w:rFonts w:ascii="Arial" w:hAnsi="Arial" w:cs="Arial"/>
        </w:rPr>
        <w:t xml:space="preserve"> invited in accordance with the published timetable</w:t>
      </w:r>
      <w:r>
        <w:rPr>
          <w:rFonts w:ascii="Arial" w:hAnsi="Arial" w:cs="Arial"/>
        </w:rPr>
        <w:t>.</w:t>
      </w:r>
      <w:r w:rsidRPr="000922E2">
        <w:rPr>
          <w:rFonts w:ascii="Arial" w:hAnsi="Arial" w:cs="Arial"/>
        </w:rPr>
        <w:t xml:space="preserve"> </w:t>
      </w:r>
    </w:p>
    <w:p w14:paraId="65309089" w14:textId="77777777" w:rsidR="00E60FF2" w:rsidRPr="000922E2" w:rsidRDefault="00E60FF2" w:rsidP="0034443E">
      <w:pPr>
        <w:pStyle w:val="Default"/>
        <w:jc w:val="both"/>
        <w:rPr>
          <w:sz w:val="22"/>
          <w:szCs w:val="22"/>
        </w:rPr>
      </w:pPr>
    </w:p>
    <w:p w14:paraId="2093E0C7" w14:textId="4A938327" w:rsidR="000922E2" w:rsidRPr="000922E2" w:rsidRDefault="006004D2" w:rsidP="0034443E">
      <w:pPr>
        <w:jc w:val="both"/>
        <w:rPr>
          <w:rFonts w:ascii="Arial" w:hAnsi="Arial" w:cs="Arial"/>
        </w:rPr>
      </w:pPr>
      <w:r w:rsidRPr="000922E2">
        <w:rPr>
          <w:rFonts w:ascii="Arial" w:hAnsi="Arial" w:cs="Arial"/>
          <w:color w:val="000000"/>
          <w:shd w:val="clear" w:color="auto" w:fill="FFFFFF"/>
        </w:rPr>
        <w:t xml:space="preserve">All eligible staff </w:t>
      </w:r>
      <w:r w:rsidR="000922E2">
        <w:rPr>
          <w:rFonts w:ascii="Arial" w:hAnsi="Arial" w:cs="Arial"/>
          <w:color w:val="000000"/>
          <w:shd w:val="clear" w:color="auto" w:fill="FFFFFF"/>
        </w:rPr>
        <w:t xml:space="preserve">will </w:t>
      </w:r>
      <w:r w:rsidRPr="000922E2">
        <w:rPr>
          <w:rFonts w:ascii="Arial" w:hAnsi="Arial" w:cs="Arial"/>
          <w:color w:val="000000"/>
          <w:shd w:val="clear" w:color="auto" w:fill="FFFFFF"/>
        </w:rPr>
        <w:t xml:space="preserve">have the opportunity of making an application for promotion. </w:t>
      </w:r>
      <w:r w:rsidRPr="000922E2">
        <w:rPr>
          <w:rFonts w:ascii="Arial" w:hAnsi="Arial" w:cs="Arial"/>
        </w:rPr>
        <w:t xml:space="preserve">There is no requirement for prior approval </w:t>
      </w:r>
      <w:r w:rsidR="000922E2">
        <w:rPr>
          <w:rFonts w:ascii="Arial" w:hAnsi="Arial" w:cs="Arial"/>
        </w:rPr>
        <w:t xml:space="preserve">from the </w:t>
      </w:r>
      <w:r w:rsidRPr="000922E2">
        <w:rPr>
          <w:rFonts w:ascii="Arial" w:hAnsi="Arial" w:cs="Arial"/>
        </w:rPr>
        <w:t>line manager or other senior member of staff.</w:t>
      </w:r>
      <w:r w:rsidR="000922E2" w:rsidRPr="000922E2">
        <w:rPr>
          <w:rFonts w:ascii="Arial" w:hAnsi="Arial" w:cs="Arial"/>
        </w:rPr>
        <w:t xml:space="preserve">  </w:t>
      </w:r>
    </w:p>
    <w:p w14:paraId="62C0AE2A" w14:textId="038CB4F3" w:rsidR="000922E2" w:rsidRDefault="00B22D0F" w:rsidP="0034443E">
      <w:pPr>
        <w:jc w:val="both"/>
        <w:rPr>
          <w:rFonts w:ascii="Arial" w:hAnsi="Arial" w:cs="Arial"/>
          <w:spacing w:val="-9"/>
        </w:rPr>
      </w:pPr>
      <w:r>
        <w:rPr>
          <w:rFonts w:ascii="Arial" w:hAnsi="Arial" w:cs="Arial"/>
        </w:rPr>
        <w:t>S</w:t>
      </w:r>
      <w:r w:rsidR="006004D2" w:rsidRPr="000922E2">
        <w:rPr>
          <w:rFonts w:ascii="Arial" w:hAnsi="Arial" w:cs="Arial"/>
        </w:rPr>
        <w:t xml:space="preserve">taff are strongly advised to discuss their intention to apply with their line manager </w:t>
      </w:r>
      <w:r w:rsidRPr="000922E2">
        <w:rPr>
          <w:rFonts w:ascii="Arial" w:hAnsi="Arial" w:cs="Arial"/>
        </w:rPr>
        <w:t>to</w:t>
      </w:r>
      <w:r w:rsidR="006004D2" w:rsidRPr="000922E2">
        <w:rPr>
          <w:rFonts w:ascii="Arial" w:hAnsi="Arial" w:cs="Arial"/>
        </w:rPr>
        <w:t xml:space="preserve"> receive feedback as to whether their application is ready for submission.</w:t>
      </w:r>
      <w:r w:rsidR="000922E2" w:rsidRPr="000922E2">
        <w:rPr>
          <w:rFonts w:ascii="Arial" w:hAnsi="Arial" w:cs="Arial"/>
        </w:rPr>
        <w:t xml:space="preserve"> </w:t>
      </w:r>
      <w:r w:rsidR="006004D2" w:rsidRPr="000922E2">
        <w:rPr>
          <w:rFonts w:ascii="Arial" w:hAnsi="Arial" w:cs="Arial"/>
          <w:spacing w:val="-1"/>
        </w:rPr>
        <w:t>A</w:t>
      </w:r>
      <w:r w:rsidR="006004D2" w:rsidRPr="000922E2">
        <w:rPr>
          <w:rFonts w:ascii="Arial" w:hAnsi="Arial" w:cs="Arial"/>
        </w:rPr>
        <w:t>s</w:t>
      </w:r>
      <w:r w:rsidR="006004D2" w:rsidRPr="000922E2">
        <w:rPr>
          <w:rFonts w:ascii="Arial" w:hAnsi="Arial" w:cs="Arial"/>
          <w:spacing w:val="-1"/>
        </w:rPr>
        <w:t xml:space="preserve"> </w:t>
      </w:r>
      <w:r w:rsidR="006004D2" w:rsidRPr="000922E2">
        <w:rPr>
          <w:rFonts w:ascii="Arial" w:hAnsi="Arial" w:cs="Arial"/>
        </w:rPr>
        <w:t>p</w:t>
      </w:r>
      <w:r w:rsidR="006004D2" w:rsidRPr="000922E2">
        <w:rPr>
          <w:rFonts w:ascii="Arial" w:hAnsi="Arial" w:cs="Arial"/>
          <w:spacing w:val="-1"/>
        </w:rPr>
        <w:t>a</w:t>
      </w:r>
      <w:r w:rsidR="006004D2" w:rsidRPr="000922E2">
        <w:rPr>
          <w:rFonts w:ascii="Arial" w:hAnsi="Arial" w:cs="Arial"/>
          <w:spacing w:val="1"/>
        </w:rPr>
        <w:t>r</w:t>
      </w:r>
      <w:r w:rsidR="006004D2" w:rsidRPr="000922E2">
        <w:rPr>
          <w:rFonts w:ascii="Arial" w:hAnsi="Arial" w:cs="Arial"/>
        </w:rPr>
        <w:t>t</w:t>
      </w:r>
      <w:r w:rsidR="006004D2" w:rsidRPr="000922E2">
        <w:rPr>
          <w:rFonts w:ascii="Arial" w:hAnsi="Arial" w:cs="Arial"/>
          <w:spacing w:val="-1"/>
        </w:rPr>
        <w:t xml:space="preserve"> </w:t>
      </w:r>
      <w:r w:rsidR="006004D2" w:rsidRPr="000922E2">
        <w:rPr>
          <w:rFonts w:ascii="Arial" w:hAnsi="Arial" w:cs="Arial"/>
        </w:rPr>
        <w:t>of t</w:t>
      </w:r>
      <w:r w:rsidR="006004D2" w:rsidRPr="000922E2">
        <w:rPr>
          <w:rFonts w:ascii="Arial" w:hAnsi="Arial" w:cs="Arial"/>
          <w:spacing w:val="-1"/>
        </w:rPr>
        <w:t>h</w:t>
      </w:r>
      <w:r w:rsidR="006004D2" w:rsidRPr="000922E2">
        <w:rPr>
          <w:rFonts w:ascii="Arial" w:hAnsi="Arial" w:cs="Arial"/>
        </w:rPr>
        <w:t>e</w:t>
      </w:r>
      <w:r w:rsidR="006004D2" w:rsidRPr="000922E2">
        <w:rPr>
          <w:rFonts w:ascii="Arial" w:hAnsi="Arial" w:cs="Arial"/>
          <w:spacing w:val="-3"/>
        </w:rPr>
        <w:t xml:space="preserve"> </w:t>
      </w:r>
      <w:r w:rsidR="003A46FC">
        <w:rPr>
          <w:rFonts w:ascii="Arial" w:hAnsi="Arial" w:cs="Arial"/>
          <w:spacing w:val="1"/>
        </w:rPr>
        <w:t>appraisal</w:t>
      </w:r>
      <w:r w:rsidR="006004D2" w:rsidRPr="000922E2">
        <w:rPr>
          <w:rFonts w:ascii="Arial" w:hAnsi="Arial" w:cs="Arial"/>
          <w:spacing w:val="-4"/>
        </w:rPr>
        <w:t xml:space="preserve"> </w:t>
      </w:r>
      <w:r w:rsidR="006004D2" w:rsidRPr="000922E2">
        <w:rPr>
          <w:rFonts w:ascii="Arial" w:hAnsi="Arial" w:cs="Arial"/>
        </w:rPr>
        <w:t>pro</w:t>
      </w:r>
      <w:r w:rsidR="006004D2" w:rsidRPr="000922E2">
        <w:rPr>
          <w:rFonts w:ascii="Arial" w:hAnsi="Arial" w:cs="Arial"/>
          <w:spacing w:val="1"/>
        </w:rPr>
        <w:t>c</w:t>
      </w:r>
      <w:r w:rsidR="006004D2" w:rsidRPr="000922E2">
        <w:rPr>
          <w:rFonts w:ascii="Arial" w:hAnsi="Arial" w:cs="Arial"/>
        </w:rPr>
        <w:t>e</w:t>
      </w:r>
      <w:r w:rsidR="006004D2" w:rsidRPr="000922E2">
        <w:rPr>
          <w:rFonts w:ascii="Arial" w:hAnsi="Arial" w:cs="Arial"/>
          <w:spacing w:val="1"/>
        </w:rPr>
        <w:t>s</w:t>
      </w:r>
      <w:r w:rsidR="006004D2" w:rsidRPr="000922E2">
        <w:rPr>
          <w:rFonts w:ascii="Arial" w:hAnsi="Arial" w:cs="Arial"/>
        </w:rPr>
        <w:t>s</w:t>
      </w:r>
      <w:r w:rsidR="006004D2" w:rsidRPr="000922E2">
        <w:rPr>
          <w:rFonts w:ascii="Arial" w:hAnsi="Arial" w:cs="Arial"/>
          <w:spacing w:val="-4"/>
        </w:rPr>
        <w:t xml:space="preserve"> </w:t>
      </w:r>
      <w:r w:rsidR="006004D2" w:rsidRPr="000922E2">
        <w:rPr>
          <w:rFonts w:ascii="Arial" w:hAnsi="Arial" w:cs="Arial"/>
        </w:rPr>
        <w:t>a</w:t>
      </w:r>
      <w:r w:rsidR="006004D2" w:rsidRPr="000922E2">
        <w:rPr>
          <w:rFonts w:ascii="Arial" w:hAnsi="Arial" w:cs="Arial"/>
          <w:spacing w:val="1"/>
        </w:rPr>
        <w:t>l</w:t>
      </w:r>
      <w:r w:rsidR="006004D2" w:rsidRPr="000922E2">
        <w:rPr>
          <w:rFonts w:ascii="Arial" w:hAnsi="Arial" w:cs="Arial"/>
        </w:rPr>
        <w:t>l</w:t>
      </w:r>
      <w:r w:rsidR="006004D2" w:rsidRPr="000922E2">
        <w:rPr>
          <w:rFonts w:ascii="Arial" w:hAnsi="Arial" w:cs="Arial"/>
          <w:spacing w:val="-3"/>
        </w:rPr>
        <w:t xml:space="preserve"> </w:t>
      </w:r>
      <w:r w:rsidR="006004D2" w:rsidRPr="000922E2">
        <w:rPr>
          <w:rFonts w:ascii="Arial" w:hAnsi="Arial" w:cs="Arial"/>
        </w:rPr>
        <w:t>aca</w:t>
      </w:r>
      <w:r w:rsidR="006004D2" w:rsidRPr="000922E2">
        <w:rPr>
          <w:rFonts w:ascii="Arial" w:hAnsi="Arial" w:cs="Arial"/>
          <w:spacing w:val="1"/>
        </w:rPr>
        <w:t>d</w:t>
      </w:r>
      <w:r w:rsidR="006004D2" w:rsidRPr="000922E2">
        <w:rPr>
          <w:rFonts w:ascii="Arial" w:hAnsi="Arial" w:cs="Arial"/>
        </w:rPr>
        <w:t>e</w:t>
      </w:r>
      <w:r w:rsidR="006004D2" w:rsidRPr="000922E2">
        <w:rPr>
          <w:rFonts w:ascii="Arial" w:hAnsi="Arial" w:cs="Arial"/>
          <w:spacing w:val="4"/>
        </w:rPr>
        <w:t>m</w:t>
      </w:r>
      <w:r w:rsidR="006004D2" w:rsidRPr="000922E2">
        <w:rPr>
          <w:rFonts w:ascii="Arial" w:hAnsi="Arial" w:cs="Arial"/>
          <w:spacing w:val="-1"/>
        </w:rPr>
        <w:t>i</w:t>
      </w:r>
      <w:r w:rsidR="006004D2" w:rsidRPr="000922E2">
        <w:rPr>
          <w:rFonts w:ascii="Arial" w:hAnsi="Arial" w:cs="Arial"/>
        </w:rPr>
        <w:t>c</w:t>
      </w:r>
      <w:r w:rsidR="006004D2" w:rsidRPr="000922E2">
        <w:rPr>
          <w:rFonts w:ascii="Arial" w:hAnsi="Arial" w:cs="Arial"/>
          <w:spacing w:val="-8"/>
        </w:rPr>
        <w:t xml:space="preserve"> </w:t>
      </w:r>
      <w:r w:rsidR="006004D2" w:rsidRPr="000922E2">
        <w:rPr>
          <w:rFonts w:ascii="Arial" w:hAnsi="Arial" w:cs="Arial"/>
          <w:spacing w:val="1"/>
        </w:rPr>
        <w:t>s</w:t>
      </w:r>
      <w:r w:rsidR="006004D2" w:rsidRPr="000922E2">
        <w:rPr>
          <w:rFonts w:ascii="Arial" w:hAnsi="Arial" w:cs="Arial"/>
        </w:rPr>
        <w:t>ta</w:t>
      </w:r>
      <w:r w:rsidR="006004D2" w:rsidRPr="000922E2">
        <w:rPr>
          <w:rFonts w:ascii="Arial" w:hAnsi="Arial" w:cs="Arial"/>
          <w:spacing w:val="-1"/>
        </w:rPr>
        <w:t>f</w:t>
      </w:r>
      <w:r w:rsidR="006004D2" w:rsidRPr="000922E2">
        <w:rPr>
          <w:rFonts w:ascii="Arial" w:hAnsi="Arial" w:cs="Arial"/>
        </w:rPr>
        <w:t>f</w:t>
      </w:r>
      <w:r w:rsidR="006004D2" w:rsidRPr="000922E2">
        <w:rPr>
          <w:rFonts w:ascii="Arial" w:hAnsi="Arial" w:cs="Arial"/>
          <w:spacing w:val="-2"/>
        </w:rPr>
        <w:t xml:space="preserve"> </w:t>
      </w:r>
      <w:r w:rsidR="006004D2" w:rsidRPr="000922E2">
        <w:rPr>
          <w:rFonts w:ascii="Arial" w:hAnsi="Arial" w:cs="Arial"/>
          <w:spacing w:val="1"/>
        </w:rPr>
        <w:t>s</w:t>
      </w:r>
      <w:r w:rsidR="006004D2" w:rsidRPr="000922E2">
        <w:rPr>
          <w:rFonts w:ascii="Arial" w:hAnsi="Arial" w:cs="Arial"/>
        </w:rPr>
        <w:t>h</w:t>
      </w:r>
      <w:r w:rsidR="006004D2" w:rsidRPr="000922E2">
        <w:rPr>
          <w:rFonts w:ascii="Arial" w:hAnsi="Arial" w:cs="Arial"/>
          <w:spacing w:val="-1"/>
        </w:rPr>
        <w:t>o</w:t>
      </w:r>
      <w:r w:rsidR="006004D2" w:rsidRPr="000922E2">
        <w:rPr>
          <w:rFonts w:ascii="Arial" w:hAnsi="Arial" w:cs="Arial"/>
        </w:rPr>
        <w:t>u</w:t>
      </w:r>
      <w:r w:rsidR="006004D2" w:rsidRPr="000922E2">
        <w:rPr>
          <w:rFonts w:ascii="Arial" w:hAnsi="Arial" w:cs="Arial"/>
          <w:spacing w:val="-1"/>
        </w:rPr>
        <w:t>l</w:t>
      </w:r>
      <w:r w:rsidR="006004D2" w:rsidRPr="000922E2">
        <w:rPr>
          <w:rFonts w:ascii="Arial" w:hAnsi="Arial" w:cs="Arial"/>
        </w:rPr>
        <w:t>d</w:t>
      </w:r>
      <w:r w:rsidR="006004D2" w:rsidRPr="000922E2">
        <w:rPr>
          <w:rFonts w:ascii="Arial" w:hAnsi="Arial" w:cs="Arial"/>
          <w:spacing w:val="-6"/>
        </w:rPr>
        <w:t xml:space="preserve"> </w:t>
      </w:r>
      <w:r w:rsidR="006004D2" w:rsidRPr="000922E2">
        <w:rPr>
          <w:rFonts w:ascii="Arial" w:hAnsi="Arial" w:cs="Arial"/>
          <w:spacing w:val="1"/>
        </w:rPr>
        <w:t>d</w:t>
      </w:r>
      <w:r w:rsidR="006004D2" w:rsidRPr="000922E2">
        <w:rPr>
          <w:rFonts w:ascii="Arial" w:hAnsi="Arial" w:cs="Arial"/>
          <w:spacing w:val="-1"/>
        </w:rPr>
        <w:t>i</w:t>
      </w:r>
      <w:r w:rsidR="006004D2" w:rsidRPr="000922E2">
        <w:rPr>
          <w:rFonts w:ascii="Arial" w:hAnsi="Arial" w:cs="Arial"/>
          <w:spacing w:val="1"/>
        </w:rPr>
        <w:t>sc</w:t>
      </w:r>
      <w:r w:rsidR="006004D2" w:rsidRPr="000922E2">
        <w:rPr>
          <w:rFonts w:ascii="Arial" w:hAnsi="Arial" w:cs="Arial"/>
        </w:rPr>
        <w:t>u</w:t>
      </w:r>
      <w:r w:rsidR="006004D2" w:rsidRPr="000922E2">
        <w:rPr>
          <w:rFonts w:ascii="Arial" w:hAnsi="Arial" w:cs="Arial"/>
          <w:spacing w:val="1"/>
        </w:rPr>
        <w:t>s</w:t>
      </w:r>
      <w:r w:rsidR="006004D2" w:rsidRPr="000922E2">
        <w:rPr>
          <w:rFonts w:ascii="Arial" w:hAnsi="Arial" w:cs="Arial"/>
        </w:rPr>
        <w:t>s</w:t>
      </w:r>
      <w:r w:rsidR="006004D2" w:rsidRPr="000922E2">
        <w:rPr>
          <w:rFonts w:ascii="Arial" w:hAnsi="Arial" w:cs="Arial"/>
          <w:spacing w:val="-6"/>
        </w:rPr>
        <w:t xml:space="preserve"> </w:t>
      </w:r>
      <w:r w:rsidR="006004D2" w:rsidRPr="000922E2">
        <w:rPr>
          <w:rFonts w:ascii="Arial" w:hAnsi="Arial" w:cs="Arial"/>
        </w:rPr>
        <w:t>t</w:t>
      </w:r>
      <w:r w:rsidR="006004D2" w:rsidRPr="000922E2">
        <w:rPr>
          <w:rFonts w:ascii="Arial" w:hAnsi="Arial" w:cs="Arial"/>
          <w:spacing w:val="-1"/>
        </w:rPr>
        <w:t>h</w:t>
      </w:r>
      <w:r w:rsidR="006004D2" w:rsidRPr="000922E2">
        <w:rPr>
          <w:rFonts w:ascii="Arial" w:hAnsi="Arial" w:cs="Arial"/>
        </w:rPr>
        <w:t>e</w:t>
      </w:r>
      <w:r w:rsidR="006004D2" w:rsidRPr="000922E2">
        <w:rPr>
          <w:rFonts w:ascii="Arial" w:hAnsi="Arial" w:cs="Arial"/>
          <w:spacing w:val="-1"/>
        </w:rPr>
        <w:t>i</w:t>
      </w:r>
      <w:r w:rsidR="006004D2" w:rsidRPr="000922E2">
        <w:rPr>
          <w:rFonts w:ascii="Arial" w:hAnsi="Arial" w:cs="Arial"/>
        </w:rPr>
        <w:t>r</w:t>
      </w:r>
      <w:r w:rsidR="006004D2" w:rsidRPr="000922E2">
        <w:rPr>
          <w:rFonts w:ascii="Arial" w:hAnsi="Arial" w:cs="Arial"/>
          <w:spacing w:val="-3"/>
        </w:rPr>
        <w:t xml:space="preserve"> </w:t>
      </w:r>
      <w:r w:rsidR="006004D2" w:rsidRPr="000922E2">
        <w:rPr>
          <w:rFonts w:ascii="Arial" w:hAnsi="Arial" w:cs="Arial"/>
          <w:spacing w:val="1"/>
        </w:rPr>
        <w:t>c</w:t>
      </w:r>
      <w:r w:rsidR="006004D2" w:rsidRPr="000922E2">
        <w:rPr>
          <w:rFonts w:ascii="Arial" w:hAnsi="Arial" w:cs="Arial"/>
        </w:rPr>
        <w:t>areer</w:t>
      </w:r>
      <w:r w:rsidR="006004D2" w:rsidRPr="000922E2">
        <w:rPr>
          <w:rFonts w:ascii="Arial" w:hAnsi="Arial" w:cs="Arial"/>
          <w:spacing w:val="-4"/>
        </w:rPr>
        <w:t xml:space="preserve"> </w:t>
      </w:r>
      <w:r w:rsidR="006004D2" w:rsidRPr="000922E2">
        <w:rPr>
          <w:rFonts w:ascii="Arial" w:hAnsi="Arial" w:cs="Arial"/>
        </w:rPr>
        <w:t>p</w:t>
      </w:r>
      <w:r w:rsidR="006004D2" w:rsidRPr="000922E2">
        <w:rPr>
          <w:rFonts w:ascii="Arial" w:hAnsi="Arial" w:cs="Arial"/>
          <w:spacing w:val="-1"/>
        </w:rPr>
        <w:t>a</w:t>
      </w:r>
      <w:r w:rsidR="006004D2" w:rsidRPr="000922E2">
        <w:rPr>
          <w:rFonts w:ascii="Arial" w:hAnsi="Arial" w:cs="Arial"/>
          <w:spacing w:val="2"/>
        </w:rPr>
        <w:t>t</w:t>
      </w:r>
      <w:r w:rsidR="006004D2" w:rsidRPr="000922E2">
        <w:rPr>
          <w:rFonts w:ascii="Arial" w:hAnsi="Arial" w:cs="Arial"/>
        </w:rPr>
        <w:t>hway</w:t>
      </w:r>
      <w:r w:rsidR="006004D2" w:rsidRPr="000922E2">
        <w:rPr>
          <w:rFonts w:ascii="Arial" w:hAnsi="Arial" w:cs="Arial"/>
          <w:spacing w:val="3"/>
        </w:rPr>
        <w:t xml:space="preserve"> </w:t>
      </w:r>
      <w:r w:rsidR="006004D2" w:rsidRPr="000922E2">
        <w:rPr>
          <w:rFonts w:ascii="Arial" w:hAnsi="Arial" w:cs="Arial"/>
        </w:rPr>
        <w:t>a</w:t>
      </w:r>
      <w:r w:rsidR="006004D2" w:rsidRPr="000922E2">
        <w:rPr>
          <w:rFonts w:ascii="Arial" w:hAnsi="Arial" w:cs="Arial"/>
          <w:spacing w:val="1"/>
        </w:rPr>
        <w:t>n</w:t>
      </w:r>
      <w:r w:rsidR="006004D2" w:rsidRPr="000922E2">
        <w:rPr>
          <w:rFonts w:ascii="Arial" w:hAnsi="Arial" w:cs="Arial"/>
        </w:rPr>
        <w:t>d</w:t>
      </w:r>
      <w:r w:rsidR="006004D2" w:rsidRPr="000922E2">
        <w:rPr>
          <w:rFonts w:ascii="Arial" w:hAnsi="Arial" w:cs="Arial"/>
          <w:spacing w:val="-3"/>
        </w:rPr>
        <w:t xml:space="preserve"> </w:t>
      </w:r>
      <w:r w:rsidR="006004D2" w:rsidRPr="000922E2">
        <w:rPr>
          <w:rFonts w:ascii="Arial" w:hAnsi="Arial" w:cs="Arial"/>
          <w:spacing w:val="-1"/>
        </w:rPr>
        <w:t>p</w:t>
      </w:r>
      <w:r w:rsidR="006004D2" w:rsidRPr="000922E2">
        <w:rPr>
          <w:rFonts w:ascii="Arial" w:hAnsi="Arial" w:cs="Arial"/>
          <w:spacing w:val="1"/>
        </w:rPr>
        <w:t>r</w:t>
      </w:r>
      <w:r w:rsidR="006004D2" w:rsidRPr="000922E2">
        <w:rPr>
          <w:rFonts w:ascii="Arial" w:hAnsi="Arial" w:cs="Arial"/>
        </w:rPr>
        <w:t>o</w:t>
      </w:r>
      <w:r w:rsidR="006004D2" w:rsidRPr="000922E2">
        <w:rPr>
          <w:rFonts w:ascii="Arial" w:hAnsi="Arial" w:cs="Arial"/>
          <w:spacing w:val="-1"/>
        </w:rPr>
        <w:t>g</w:t>
      </w:r>
      <w:r w:rsidR="006004D2" w:rsidRPr="000922E2">
        <w:rPr>
          <w:rFonts w:ascii="Arial" w:hAnsi="Arial" w:cs="Arial"/>
          <w:spacing w:val="1"/>
        </w:rPr>
        <w:t>r</w:t>
      </w:r>
      <w:r w:rsidR="006004D2" w:rsidRPr="000922E2">
        <w:rPr>
          <w:rFonts w:ascii="Arial" w:hAnsi="Arial" w:cs="Arial"/>
        </w:rPr>
        <w:t>e</w:t>
      </w:r>
      <w:r w:rsidR="006004D2" w:rsidRPr="000922E2">
        <w:rPr>
          <w:rFonts w:ascii="Arial" w:hAnsi="Arial" w:cs="Arial"/>
          <w:spacing w:val="1"/>
        </w:rPr>
        <w:t>ssi</w:t>
      </w:r>
      <w:r w:rsidR="006004D2" w:rsidRPr="000922E2">
        <w:rPr>
          <w:rFonts w:ascii="Arial" w:hAnsi="Arial" w:cs="Arial"/>
        </w:rPr>
        <w:t>on</w:t>
      </w:r>
      <w:r w:rsidR="006004D2" w:rsidRPr="000922E2">
        <w:rPr>
          <w:rFonts w:ascii="Arial" w:hAnsi="Arial" w:cs="Arial"/>
          <w:spacing w:val="-6"/>
        </w:rPr>
        <w:t xml:space="preserve"> </w:t>
      </w:r>
      <w:r w:rsidR="006004D2" w:rsidRPr="000922E2">
        <w:rPr>
          <w:rFonts w:ascii="Arial" w:hAnsi="Arial" w:cs="Arial"/>
        </w:rPr>
        <w:t>w</w:t>
      </w:r>
      <w:r w:rsidR="006004D2" w:rsidRPr="000922E2">
        <w:rPr>
          <w:rFonts w:ascii="Arial" w:hAnsi="Arial" w:cs="Arial"/>
          <w:spacing w:val="-1"/>
        </w:rPr>
        <w:t>i</w:t>
      </w:r>
      <w:r w:rsidR="006004D2" w:rsidRPr="000922E2">
        <w:rPr>
          <w:rFonts w:ascii="Arial" w:hAnsi="Arial" w:cs="Arial"/>
        </w:rPr>
        <w:t>th</w:t>
      </w:r>
      <w:r w:rsidR="006004D2" w:rsidRPr="000922E2">
        <w:rPr>
          <w:rFonts w:ascii="Arial" w:hAnsi="Arial" w:cs="Arial"/>
          <w:spacing w:val="-3"/>
        </w:rPr>
        <w:t xml:space="preserve"> </w:t>
      </w:r>
      <w:r w:rsidR="006004D2" w:rsidRPr="000922E2">
        <w:rPr>
          <w:rFonts w:ascii="Arial" w:hAnsi="Arial" w:cs="Arial"/>
        </w:rPr>
        <w:t>th</w:t>
      </w:r>
      <w:r w:rsidR="006004D2" w:rsidRPr="000922E2">
        <w:rPr>
          <w:rFonts w:ascii="Arial" w:hAnsi="Arial" w:cs="Arial"/>
          <w:spacing w:val="1"/>
        </w:rPr>
        <w:t>e</w:t>
      </w:r>
      <w:r w:rsidR="006004D2" w:rsidRPr="000922E2">
        <w:rPr>
          <w:rFonts w:ascii="Arial" w:hAnsi="Arial" w:cs="Arial"/>
          <w:spacing w:val="-1"/>
        </w:rPr>
        <w:t>i</w:t>
      </w:r>
      <w:r w:rsidR="006004D2" w:rsidRPr="000922E2">
        <w:rPr>
          <w:rFonts w:ascii="Arial" w:hAnsi="Arial" w:cs="Arial"/>
        </w:rPr>
        <w:t xml:space="preserve">r </w:t>
      </w:r>
      <w:r w:rsidR="00053929">
        <w:rPr>
          <w:rFonts w:ascii="Arial" w:hAnsi="Arial" w:cs="Arial"/>
        </w:rPr>
        <w:t>line manager</w:t>
      </w:r>
      <w:r w:rsidR="006004D2" w:rsidRPr="000922E2">
        <w:rPr>
          <w:rFonts w:ascii="Arial" w:hAnsi="Arial" w:cs="Arial"/>
        </w:rPr>
        <w:t>,</w:t>
      </w:r>
      <w:r w:rsidR="006004D2" w:rsidRPr="000922E2">
        <w:rPr>
          <w:rFonts w:ascii="Arial" w:hAnsi="Arial" w:cs="Arial"/>
          <w:spacing w:val="-9"/>
        </w:rPr>
        <w:t xml:space="preserve"> </w:t>
      </w:r>
      <w:r w:rsidR="006004D2" w:rsidRPr="000922E2">
        <w:rPr>
          <w:rFonts w:ascii="Arial" w:hAnsi="Arial" w:cs="Arial"/>
          <w:spacing w:val="1"/>
        </w:rPr>
        <w:t>i</w:t>
      </w:r>
      <w:r w:rsidR="006004D2" w:rsidRPr="000922E2">
        <w:rPr>
          <w:rFonts w:ascii="Arial" w:hAnsi="Arial" w:cs="Arial"/>
        </w:rPr>
        <w:t>n</w:t>
      </w:r>
      <w:r w:rsidR="006004D2" w:rsidRPr="000922E2">
        <w:rPr>
          <w:rFonts w:ascii="Arial" w:hAnsi="Arial" w:cs="Arial"/>
          <w:spacing w:val="1"/>
        </w:rPr>
        <w:t>c</w:t>
      </w:r>
      <w:r w:rsidR="006004D2" w:rsidRPr="000922E2">
        <w:rPr>
          <w:rFonts w:ascii="Arial" w:hAnsi="Arial" w:cs="Arial"/>
          <w:spacing w:val="-1"/>
        </w:rPr>
        <w:t>l</w:t>
      </w:r>
      <w:r w:rsidR="006004D2" w:rsidRPr="000922E2">
        <w:rPr>
          <w:rFonts w:ascii="Arial" w:hAnsi="Arial" w:cs="Arial"/>
        </w:rPr>
        <w:t>u</w:t>
      </w:r>
      <w:r w:rsidR="006004D2" w:rsidRPr="000922E2">
        <w:rPr>
          <w:rFonts w:ascii="Arial" w:hAnsi="Arial" w:cs="Arial"/>
          <w:spacing w:val="1"/>
        </w:rPr>
        <w:t>d</w:t>
      </w:r>
      <w:r w:rsidR="006004D2" w:rsidRPr="000922E2">
        <w:rPr>
          <w:rFonts w:ascii="Arial" w:hAnsi="Arial" w:cs="Arial"/>
          <w:spacing w:val="-1"/>
        </w:rPr>
        <w:t>i</w:t>
      </w:r>
      <w:r w:rsidR="006004D2" w:rsidRPr="000922E2">
        <w:rPr>
          <w:rFonts w:ascii="Arial" w:hAnsi="Arial" w:cs="Arial"/>
          <w:spacing w:val="2"/>
        </w:rPr>
        <w:t>n</w:t>
      </w:r>
      <w:r w:rsidR="006004D2" w:rsidRPr="000922E2">
        <w:rPr>
          <w:rFonts w:ascii="Arial" w:hAnsi="Arial" w:cs="Arial"/>
        </w:rPr>
        <w:t>g</w:t>
      </w:r>
      <w:r w:rsidR="006004D2" w:rsidRPr="000922E2">
        <w:rPr>
          <w:rFonts w:ascii="Arial" w:hAnsi="Arial" w:cs="Arial"/>
          <w:spacing w:val="-8"/>
        </w:rPr>
        <w:t xml:space="preserve"> </w:t>
      </w:r>
      <w:r w:rsidR="006004D2" w:rsidRPr="000922E2">
        <w:rPr>
          <w:rFonts w:ascii="Arial" w:hAnsi="Arial" w:cs="Arial"/>
        </w:rPr>
        <w:t>t</w:t>
      </w:r>
      <w:r w:rsidR="006004D2" w:rsidRPr="000922E2">
        <w:rPr>
          <w:rFonts w:ascii="Arial" w:hAnsi="Arial" w:cs="Arial"/>
          <w:spacing w:val="2"/>
        </w:rPr>
        <w:t>h</w:t>
      </w:r>
      <w:r w:rsidR="006004D2" w:rsidRPr="000922E2">
        <w:rPr>
          <w:rFonts w:ascii="Arial" w:hAnsi="Arial" w:cs="Arial"/>
        </w:rPr>
        <w:t>e</w:t>
      </w:r>
      <w:r w:rsidR="006004D2" w:rsidRPr="000922E2">
        <w:rPr>
          <w:rFonts w:ascii="Arial" w:hAnsi="Arial" w:cs="Arial"/>
          <w:spacing w:val="-3"/>
        </w:rPr>
        <w:t xml:space="preserve"> </w:t>
      </w:r>
      <w:r w:rsidR="006004D2" w:rsidRPr="000922E2">
        <w:rPr>
          <w:rFonts w:ascii="Arial" w:hAnsi="Arial" w:cs="Arial"/>
          <w:spacing w:val="-1"/>
        </w:rPr>
        <w:t>o</w:t>
      </w:r>
      <w:r w:rsidR="006004D2" w:rsidRPr="000922E2">
        <w:rPr>
          <w:rFonts w:ascii="Arial" w:hAnsi="Arial" w:cs="Arial"/>
          <w:spacing w:val="2"/>
        </w:rPr>
        <w:t>p</w:t>
      </w:r>
      <w:r w:rsidR="006004D2" w:rsidRPr="000922E2">
        <w:rPr>
          <w:rFonts w:ascii="Arial" w:hAnsi="Arial" w:cs="Arial"/>
        </w:rPr>
        <w:t>p</w:t>
      </w:r>
      <w:r w:rsidR="006004D2" w:rsidRPr="000922E2">
        <w:rPr>
          <w:rFonts w:ascii="Arial" w:hAnsi="Arial" w:cs="Arial"/>
          <w:spacing w:val="-1"/>
        </w:rPr>
        <w:t>o</w:t>
      </w:r>
      <w:r w:rsidR="006004D2" w:rsidRPr="000922E2">
        <w:rPr>
          <w:rFonts w:ascii="Arial" w:hAnsi="Arial" w:cs="Arial"/>
          <w:spacing w:val="1"/>
        </w:rPr>
        <w:t>r</w:t>
      </w:r>
      <w:r w:rsidR="006004D2" w:rsidRPr="000922E2">
        <w:rPr>
          <w:rFonts w:ascii="Arial" w:hAnsi="Arial" w:cs="Arial"/>
        </w:rPr>
        <w:t>tu</w:t>
      </w:r>
      <w:r w:rsidR="006004D2" w:rsidRPr="000922E2">
        <w:rPr>
          <w:rFonts w:ascii="Arial" w:hAnsi="Arial" w:cs="Arial"/>
          <w:spacing w:val="1"/>
        </w:rPr>
        <w:t>n</w:t>
      </w:r>
      <w:r w:rsidR="006004D2" w:rsidRPr="000922E2">
        <w:rPr>
          <w:rFonts w:ascii="Arial" w:hAnsi="Arial" w:cs="Arial"/>
          <w:spacing w:val="-1"/>
        </w:rPr>
        <w:t>i</w:t>
      </w:r>
      <w:r w:rsidR="006004D2" w:rsidRPr="000922E2">
        <w:rPr>
          <w:rFonts w:ascii="Arial" w:hAnsi="Arial" w:cs="Arial"/>
        </w:rPr>
        <w:t>t</w:t>
      </w:r>
      <w:r w:rsidR="006004D2" w:rsidRPr="000922E2">
        <w:rPr>
          <w:rFonts w:ascii="Arial" w:hAnsi="Arial" w:cs="Arial"/>
          <w:spacing w:val="1"/>
        </w:rPr>
        <w:t>i</w:t>
      </w:r>
      <w:r w:rsidR="006004D2" w:rsidRPr="000922E2">
        <w:rPr>
          <w:rFonts w:ascii="Arial" w:hAnsi="Arial" w:cs="Arial"/>
        </w:rPr>
        <w:t>es</w:t>
      </w:r>
      <w:r w:rsidR="006004D2" w:rsidRPr="000922E2">
        <w:rPr>
          <w:rFonts w:ascii="Arial" w:hAnsi="Arial" w:cs="Arial"/>
          <w:spacing w:val="-10"/>
        </w:rPr>
        <w:t xml:space="preserve"> </w:t>
      </w:r>
      <w:r w:rsidR="006004D2" w:rsidRPr="000922E2">
        <w:rPr>
          <w:rFonts w:ascii="Arial" w:hAnsi="Arial" w:cs="Arial"/>
          <w:spacing w:val="2"/>
        </w:rPr>
        <w:t>f</w:t>
      </w:r>
      <w:r w:rsidR="006004D2" w:rsidRPr="000922E2">
        <w:rPr>
          <w:rFonts w:ascii="Arial" w:hAnsi="Arial" w:cs="Arial"/>
        </w:rPr>
        <w:t>or</w:t>
      </w:r>
      <w:r w:rsidR="006004D2" w:rsidRPr="000922E2">
        <w:rPr>
          <w:rFonts w:ascii="Arial" w:hAnsi="Arial" w:cs="Arial"/>
          <w:spacing w:val="-2"/>
        </w:rPr>
        <w:t xml:space="preserve"> </w:t>
      </w:r>
      <w:r w:rsidR="006004D2" w:rsidRPr="000922E2">
        <w:rPr>
          <w:rFonts w:ascii="Arial" w:hAnsi="Arial" w:cs="Arial"/>
        </w:rPr>
        <w:t>de</w:t>
      </w:r>
      <w:r w:rsidR="006004D2" w:rsidRPr="000922E2">
        <w:rPr>
          <w:rFonts w:ascii="Arial" w:hAnsi="Arial" w:cs="Arial"/>
          <w:spacing w:val="1"/>
        </w:rPr>
        <w:t>v</w:t>
      </w:r>
      <w:r w:rsidR="006004D2" w:rsidRPr="000922E2">
        <w:rPr>
          <w:rFonts w:ascii="Arial" w:hAnsi="Arial" w:cs="Arial"/>
        </w:rPr>
        <w:t>e</w:t>
      </w:r>
      <w:r w:rsidR="006004D2" w:rsidRPr="000922E2">
        <w:rPr>
          <w:rFonts w:ascii="Arial" w:hAnsi="Arial" w:cs="Arial"/>
          <w:spacing w:val="1"/>
        </w:rPr>
        <w:t>l</w:t>
      </w:r>
      <w:r w:rsidR="006004D2" w:rsidRPr="000922E2">
        <w:rPr>
          <w:rFonts w:ascii="Arial" w:hAnsi="Arial" w:cs="Arial"/>
        </w:rPr>
        <w:t>o</w:t>
      </w:r>
      <w:r w:rsidR="006004D2" w:rsidRPr="000922E2">
        <w:rPr>
          <w:rFonts w:ascii="Arial" w:hAnsi="Arial" w:cs="Arial"/>
          <w:spacing w:val="1"/>
        </w:rPr>
        <w:t>p</w:t>
      </w:r>
      <w:r w:rsidR="006004D2" w:rsidRPr="000922E2">
        <w:rPr>
          <w:rFonts w:ascii="Arial" w:hAnsi="Arial" w:cs="Arial"/>
          <w:spacing w:val="-1"/>
        </w:rPr>
        <w:t>i</w:t>
      </w:r>
      <w:r w:rsidR="006004D2" w:rsidRPr="000922E2">
        <w:rPr>
          <w:rFonts w:ascii="Arial" w:hAnsi="Arial" w:cs="Arial"/>
        </w:rPr>
        <w:t>ng</w:t>
      </w:r>
      <w:r w:rsidR="006004D2" w:rsidRPr="000922E2">
        <w:rPr>
          <w:rFonts w:ascii="Arial" w:hAnsi="Arial" w:cs="Arial"/>
          <w:spacing w:val="-9"/>
        </w:rPr>
        <w:t xml:space="preserve"> </w:t>
      </w:r>
      <w:r w:rsidR="006004D2" w:rsidRPr="000922E2">
        <w:rPr>
          <w:rFonts w:ascii="Arial" w:hAnsi="Arial" w:cs="Arial"/>
          <w:spacing w:val="2"/>
        </w:rPr>
        <w:t>t</w:t>
      </w:r>
      <w:r w:rsidR="006004D2" w:rsidRPr="000922E2">
        <w:rPr>
          <w:rFonts w:ascii="Arial" w:hAnsi="Arial" w:cs="Arial"/>
        </w:rPr>
        <w:t>h</w:t>
      </w:r>
      <w:r w:rsidR="006004D2" w:rsidRPr="000922E2">
        <w:rPr>
          <w:rFonts w:ascii="Arial" w:hAnsi="Arial" w:cs="Arial"/>
          <w:spacing w:val="-1"/>
        </w:rPr>
        <w:t>ei</w:t>
      </w:r>
      <w:r w:rsidR="006004D2" w:rsidRPr="000922E2">
        <w:rPr>
          <w:rFonts w:ascii="Arial" w:hAnsi="Arial" w:cs="Arial"/>
        </w:rPr>
        <w:t>r</w:t>
      </w:r>
      <w:r w:rsidR="006004D2" w:rsidRPr="000922E2">
        <w:rPr>
          <w:rFonts w:ascii="Arial" w:hAnsi="Arial" w:cs="Arial"/>
          <w:spacing w:val="-3"/>
        </w:rPr>
        <w:t xml:space="preserve"> </w:t>
      </w:r>
      <w:r w:rsidR="006004D2" w:rsidRPr="000922E2">
        <w:rPr>
          <w:rFonts w:ascii="Arial" w:hAnsi="Arial" w:cs="Arial"/>
          <w:spacing w:val="1"/>
        </w:rPr>
        <w:t>c</w:t>
      </w:r>
      <w:r w:rsidR="006004D2" w:rsidRPr="000922E2">
        <w:rPr>
          <w:rFonts w:ascii="Arial" w:hAnsi="Arial" w:cs="Arial"/>
        </w:rPr>
        <w:t>ar</w:t>
      </w:r>
      <w:r w:rsidR="006004D2" w:rsidRPr="000922E2">
        <w:rPr>
          <w:rFonts w:ascii="Arial" w:hAnsi="Arial" w:cs="Arial"/>
          <w:spacing w:val="2"/>
        </w:rPr>
        <w:t>e</w:t>
      </w:r>
      <w:r w:rsidR="006004D2" w:rsidRPr="000922E2">
        <w:rPr>
          <w:rFonts w:ascii="Arial" w:hAnsi="Arial" w:cs="Arial"/>
        </w:rPr>
        <w:t>er</w:t>
      </w:r>
      <w:r w:rsidR="006004D2" w:rsidRPr="000922E2">
        <w:rPr>
          <w:rFonts w:ascii="Arial" w:hAnsi="Arial" w:cs="Arial"/>
          <w:spacing w:val="-6"/>
        </w:rPr>
        <w:t xml:space="preserve"> </w:t>
      </w:r>
      <w:r w:rsidR="006004D2" w:rsidRPr="000922E2">
        <w:rPr>
          <w:rFonts w:ascii="Arial" w:hAnsi="Arial" w:cs="Arial"/>
        </w:rPr>
        <w:t>a</w:t>
      </w:r>
      <w:r w:rsidR="006004D2" w:rsidRPr="000922E2">
        <w:rPr>
          <w:rFonts w:ascii="Arial" w:hAnsi="Arial" w:cs="Arial"/>
          <w:spacing w:val="2"/>
        </w:rPr>
        <w:t>n</w:t>
      </w:r>
      <w:r w:rsidR="006004D2" w:rsidRPr="000922E2">
        <w:rPr>
          <w:rFonts w:ascii="Arial" w:hAnsi="Arial" w:cs="Arial"/>
        </w:rPr>
        <w:t>d</w:t>
      </w:r>
      <w:r w:rsidR="006004D2" w:rsidRPr="000922E2">
        <w:rPr>
          <w:rFonts w:ascii="Arial" w:hAnsi="Arial" w:cs="Arial"/>
          <w:spacing w:val="-3"/>
        </w:rPr>
        <w:t xml:space="preserve"> </w:t>
      </w:r>
      <w:r w:rsidR="006004D2" w:rsidRPr="000922E2">
        <w:rPr>
          <w:rFonts w:ascii="Arial" w:hAnsi="Arial" w:cs="Arial"/>
          <w:spacing w:val="-1"/>
        </w:rPr>
        <w:t>p</w:t>
      </w:r>
      <w:r w:rsidR="006004D2" w:rsidRPr="000922E2">
        <w:rPr>
          <w:rFonts w:ascii="Arial" w:hAnsi="Arial" w:cs="Arial"/>
          <w:spacing w:val="1"/>
        </w:rPr>
        <w:t>r</w:t>
      </w:r>
      <w:r w:rsidR="006004D2" w:rsidRPr="000922E2">
        <w:rPr>
          <w:rFonts w:ascii="Arial" w:hAnsi="Arial" w:cs="Arial"/>
        </w:rPr>
        <w:t>o</w:t>
      </w:r>
      <w:r w:rsidR="006004D2" w:rsidRPr="000922E2">
        <w:rPr>
          <w:rFonts w:ascii="Arial" w:hAnsi="Arial" w:cs="Arial"/>
          <w:spacing w:val="4"/>
        </w:rPr>
        <w:t>m</w:t>
      </w:r>
      <w:r w:rsidR="006004D2" w:rsidRPr="000922E2">
        <w:rPr>
          <w:rFonts w:ascii="Arial" w:hAnsi="Arial" w:cs="Arial"/>
        </w:rPr>
        <w:t>ot</w:t>
      </w:r>
      <w:r w:rsidR="006004D2" w:rsidRPr="000922E2">
        <w:rPr>
          <w:rFonts w:ascii="Arial" w:hAnsi="Arial" w:cs="Arial"/>
          <w:spacing w:val="-2"/>
        </w:rPr>
        <w:t>i</w:t>
      </w:r>
      <w:r w:rsidR="006004D2" w:rsidRPr="000922E2">
        <w:rPr>
          <w:rFonts w:ascii="Arial" w:hAnsi="Arial" w:cs="Arial"/>
        </w:rPr>
        <w:t>on</w:t>
      </w:r>
      <w:r w:rsidR="006004D2" w:rsidRPr="000922E2">
        <w:rPr>
          <w:rFonts w:ascii="Arial" w:hAnsi="Arial" w:cs="Arial"/>
          <w:spacing w:val="-8"/>
        </w:rPr>
        <w:t xml:space="preserve"> </w:t>
      </w:r>
      <w:r w:rsidR="006004D2" w:rsidRPr="000922E2">
        <w:rPr>
          <w:rFonts w:ascii="Arial" w:hAnsi="Arial" w:cs="Arial"/>
        </w:rPr>
        <w:t>pro</w:t>
      </w:r>
      <w:r w:rsidR="006004D2" w:rsidRPr="000922E2">
        <w:rPr>
          <w:rFonts w:ascii="Arial" w:hAnsi="Arial" w:cs="Arial"/>
          <w:spacing w:val="1"/>
        </w:rPr>
        <w:t>s</w:t>
      </w:r>
      <w:r w:rsidR="006004D2" w:rsidRPr="000922E2">
        <w:rPr>
          <w:rFonts w:ascii="Arial" w:hAnsi="Arial" w:cs="Arial"/>
        </w:rPr>
        <w:t>p</w:t>
      </w:r>
      <w:r w:rsidR="006004D2" w:rsidRPr="000922E2">
        <w:rPr>
          <w:rFonts w:ascii="Arial" w:hAnsi="Arial" w:cs="Arial"/>
          <w:spacing w:val="-1"/>
        </w:rPr>
        <w:t>e</w:t>
      </w:r>
      <w:r w:rsidR="006004D2" w:rsidRPr="000922E2">
        <w:rPr>
          <w:rFonts w:ascii="Arial" w:hAnsi="Arial" w:cs="Arial"/>
          <w:spacing w:val="1"/>
        </w:rPr>
        <w:t>c</w:t>
      </w:r>
      <w:r w:rsidR="006004D2" w:rsidRPr="000922E2">
        <w:rPr>
          <w:rFonts w:ascii="Arial" w:hAnsi="Arial" w:cs="Arial"/>
        </w:rPr>
        <w:t>t</w:t>
      </w:r>
      <w:r w:rsidR="006004D2" w:rsidRPr="000922E2">
        <w:rPr>
          <w:rFonts w:ascii="Arial" w:hAnsi="Arial" w:cs="Arial"/>
          <w:spacing w:val="1"/>
        </w:rPr>
        <w:t>s</w:t>
      </w:r>
      <w:r w:rsidR="006004D2" w:rsidRPr="000922E2">
        <w:rPr>
          <w:rFonts w:ascii="Arial" w:hAnsi="Arial" w:cs="Arial"/>
        </w:rPr>
        <w:t>.</w:t>
      </w:r>
      <w:r w:rsidR="006004D2" w:rsidRPr="000922E2">
        <w:rPr>
          <w:rFonts w:ascii="Arial" w:hAnsi="Arial" w:cs="Arial"/>
          <w:spacing w:val="-9"/>
        </w:rPr>
        <w:t xml:space="preserve"> </w:t>
      </w:r>
    </w:p>
    <w:p w14:paraId="33485841" w14:textId="726927C1" w:rsidR="000922E2" w:rsidRPr="000922E2" w:rsidRDefault="000922E2" w:rsidP="0034443E">
      <w:pPr>
        <w:spacing w:after="120" w:line="240" w:lineRule="auto"/>
        <w:jc w:val="both"/>
        <w:rPr>
          <w:rFonts w:ascii="Arial" w:hAnsi="Arial" w:cs="Arial"/>
        </w:rPr>
      </w:pPr>
      <w:r w:rsidRPr="000922E2">
        <w:rPr>
          <w:rFonts w:ascii="Arial" w:hAnsi="Arial" w:cs="Arial"/>
        </w:rPr>
        <w:lastRenderedPageBreak/>
        <w:t xml:space="preserve">Schools should </w:t>
      </w:r>
      <w:r w:rsidR="00B22D0F">
        <w:rPr>
          <w:rFonts w:ascii="Arial" w:hAnsi="Arial" w:cs="Arial"/>
        </w:rPr>
        <w:t xml:space="preserve">also </w:t>
      </w:r>
      <w:r w:rsidRPr="000922E2">
        <w:rPr>
          <w:rFonts w:ascii="Arial" w:hAnsi="Arial" w:cs="Arial"/>
        </w:rPr>
        <w:t xml:space="preserve">proactively identify and speak to </w:t>
      </w:r>
      <w:r w:rsidR="00053929">
        <w:rPr>
          <w:rFonts w:ascii="Arial" w:hAnsi="Arial" w:cs="Arial"/>
        </w:rPr>
        <w:t>staff</w:t>
      </w:r>
      <w:r w:rsidRPr="000922E2">
        <w:rPr>
          <w:rFonts w:ascii="Arial" w:hAnsi="Arial" w:cs="Arial"/>
        </w:rPr>
        <w:t xml:space="preserve"> who are worthy of promotion but who do not initially put themselves forward to encourage them to do so. </w:t>
      </w:r>
    </w:p>
    <w:p w14:paraId="204A0091" w14:textId="77777777" w:rsidR="008E5F33" w:rsidRDefault="008E5F33" w:rsidP="00F9197E">
      <w:pPr>
        <w:tabs>
          <w:tab w:val="left" w:pos="142"/>
        </w:tabs>
        <w:spacing w:after="120" w:line="240" w:lineRule="auto"/>
        <w:jc w:val="both"/>
        <w:rPr>
          <w:rFonts w:ascii="Arial" w:hAnsi="Arial" w:cs="Arial"/>
          <w:b/>
          <w:bCs/>
          <w:sz w:val="24"/>
          <w:szCs w:val="24"/>
        </w:rPr>
      </w:pPr>
    </w:p>
    <w:p w14:paraId="4BB22E01" w14:textId="25C074CC" w:rsidR="00B22D0F" w:rsidRPr="002065C1" w:rsidRDefault="00E60FF2" w:rsidP="00F9197E">
      <w:pPr>
        <w:pStyle w:val="ListParagraph"/>
        <w:numPr>
          <w:ilvl w:val="0"/>
          <w:numId w:val="14"/>
        </w:numPr>
        <w:tabs>
          <w:tab w:val="left" w:pos="142"/>
        </w:tabs>
        <w:spacing w:after="0" w:line="240" w:lineRule="auto"/>
        <w:ind w:left="426" w:hanging="426"/>
        <w:jc w:val="both"/>
        <w:rPr>
          <w:rFonts w:ascii="Arial" w:hAnsi="Arial" w:cs="Arial"/>
          <w:b/>
          <w:bCs/>
          <w:sz w:val="24"/>
          <w:szCs w:val="24"/>
        </w:rPr>
      </w:pPr>
      <w:r w:rsidRPr="002065C1">
        <w:rPr>
          <w:rFonts w:ascii="Arial" w:hAnsi="Arial" w:cs="Arial"/>
          <w:b/>
          <w:bCs/>
          <w:sz w:val="24"/>
          <w:szCs w:val="24"/>
        </w:rPr>
        <w:t>Making an</w:t>
      </w:r>
      <w:r w:rsidR="00B22D0F" w:rsidRPr="002065C1">
        <w:rPr>
          <w:rFonts w:ascii="Arial" w:hAnsi="Arial" w:cs="Arial"/>
          <w:b/>
          <w:bCs/>
          <w:sz w:val="24"/>
          <w:szCs w:val="24"/>
        </w:rPr>
        <w:t xml:space="preserve"> application</w:t>
      </w:r>
    </w:p>
    <w:p w14:paraId="59C60166" w14:textId="77777777" w:rsidR="000922E2" w:rsidRDefault="000922E2" w:rsidP="00F9197E">
      <w:pPr>
        <w:tabs>
          <w:tab w:val="left" w:pos="142"/>
        </w:tabs>
        <w:spacing w:after="0" w:line="240" w:lineRule="auto"/>
        <w:jc w:val="both"/>
        <w:rPr>
          <w:rFonts w:ascii="Arial" w:hAnsi="Arial" w:cs="Arial"/>
        </w:rPr>
      </w:pPr>
    </w:p>
    <w:p w14:paraId="2A160517" w14:textId="375EA125" w:rsidR="006004D2" w:rsidRPr="000922E2" w:rsidRDefault="003611E7" w:rsidP="0034443E">
      <w:pPr>
        <w:tabs>
          <w:tab w:val="left" w:pos="142"/>
        </w:tabs>
        <w:spacing w:after="0" w:line="240" w:lineRule="auto"/>
        <w:rPr>
          <w:rFonts w:ascii="Arial" w:hAnsi="Arial" w:cs="Arial"/>
          <w:color w:val="000000"/>
        </w:rPr>
      </w:pPr>
      <w:r>
        <w:rPr>
          <w:rFonts w:ascii="Arial" w:hAnsi="Arial" w:cs="Arial"/>
        </w:rPr>
        <w:t>Staff</w:t>
      </w:r>
      <w:r w:rsidR="006004D2" w:rsidRPr="000922E2">
        <w:rPr>
          <w:rFonts w:ascii="Arial" w:hAnsi="Arial" w:cs="Arial"/>
        </w:rPr>
        <w:t xml:space="preserve"> are invited to submit applications, making the case for promotion by the published deadline.</w:t>
      </w:r>
    </w:p>
    <w:p w14:paraId="0C2B7FEB" w14:textId="77777777" w:rsidR="000922E2" w:rsidRDefault="000922E2" w:rsidP="0034443E">
      <w:pPr>
        <w:tabs>
          <w:tab w:val="left" w:pos="284"/>
        </w:tabs>
        <w:autoSpaceDE w:val="0"/>
        <w:autoSpaceDN w:val="0"/>
        <w:adjustRightInd w:val="0"/>
        <w:spacing w:after="0" w:line="240" w:lineRule="auto"/>
        <w:rPr>
          <w:rFonts w:ascii="Arial" w:hAnsi="Arial" w:cs="Arial"/>
          <w:b/>
          <w:bCs/>
          <w:color w:val="000000"/>
          <w:sz w:val="24"/>
          <w:szCs w:val="24"/>
          <w:u w:val="single"/>
        </w:rPr>
      </w:pPr>
    </w:p>
    <w:p w14:paraId="7496C5D2" w14:textId="6F2C83EA" w:rsidR="006004D2" w:rsidRPr="009B4DA1" w:rsidRDefault="006004D2" w:rsidP="0034443E">
      <w:pPr>
        <w:tabs>
          <w:tab w:val="left" w:pos="284"/>
        </w:tabs>
        <w:autoSpaceDE w:val="0"/>
        <w:autoSpaceDN w:val="0"/>
        <w:adjustRightInd w:val="0"/>
        <w:spacing w:after="0" w:line="240" w:lineRule="auto"/>
        <w:rPr>
          <w:rFonts w:ascii="Arial" w:hAnsi="Arial" w:cs="Arial"/>
        </w:rPr>
      </w:pPr>
      <w:r w:rsidRPr="000922E2">
        <w:rPr>
          <w:rFonts w:ascii="Arial" w:hAnsi="Arial" w:cs="Arial"/>
        </w:rPr>
        <w:t xml:space="preserve">All applications must be submitted on the </w:t>
      </w:r>
      <w:r w:rsidRPr="009B4DA1">
        <w:rPr>
          <w:rFonts w:ascii="Arial" w:hAnsi="Arial" w:cs="Arial"/>
        </w:rPr>
        <w:t>online Academic Promotions Process - Application Form</w:t>
      </w:r>
      <w:r w:rsidR="003A46FC" w:rsidRPr="009B4DA1">
        <w:rPr>
          <w:rFonts w:ascii="Arial" w:hAnsi="Arial" w:cs="Arial"/>
        </w:rPr>
        <w:t xml:space="preserve">.  </w:t>
      </w:r>
      <w:r w:rsidRPr="009B4DA1">
        <w:rPr>
          <w:rFonts w:ascii="Arial" w:hAnsi="Arial" w:cs="Arial"/>
        </w:rPr>
        <w:t xml:space="preserve"> </w:t>
      </w:r>
    </w:p>
    <w:p w14:paraId="68914C80" w14:textId="77777777" w:rsidR="006004D2" w:rsidRPr="000922E2" w:rsidRDefault="006004D2" w:rsidP="0034443E">
      <w:pPr>
        <w:tabs>
          <w:tab w:val="left" w:pos="284"/>
        </w:tabs>
        <w:autoSpaceDE w:val="0"/>
        <w:autoSpaceDN w:val="0"/>
        <w:adjustRightInd w:val="0"/>
        <w:spacing w:after="0" w:line="240" w:lineRule="auto"/>
        <w:rPr>
          <w:rFonts w:ascii="Arial" w:hAnsi="Arial" w:cs="Arial"/>
        </w:rPr>
      </w:pPr>
    </w:p>
    <w:p w14:paraId="5BE6901D" w14:textId="51383DCC" w:rsidR="006004D2" w:rsidRPr="000922E2" w:rsidRDefault="006004D2" w:rsidP="0034443E">
      <w:pPr>
        <w:tabs>
          <w:tab w:val="left" w:pos="284"/>
        </w:tabs>
        <w:autoSpaceDE w:val="0"/>
        <w:autoSpaceDN w:val="0"/>
        <w:adjustRightInd w:val="0"/>
        <w:spacing w:after="0" w:line="240" w:lineRule="auto"/>
        <w:rPr>
          <w:rFonts w:ascii="Arial" w:hAnsi="Arial" w:cs="Arial"/>
          <w:b/>
        </w:rPr>
      </w:pPr>
      <w:r w:rsidRPr="000922E2">
        <w:rPr>
          <w:rFonts w:ascii="Arial" w:hAnsi="Arial" w:cs="Arial"/>
        </w:rPr>
        <w:t xml:space="preserve">The application </w:t>
      </w:r>
      <w:r w:rsidRPr="000922E2">
        <w:rPr>
          <w:rFonts w:ascii="Arial" w:hAnsi="Arial" w:cs="Arial"/>
          <w:b/>
        </w:rPr>
        <w:t>must include:</w:t>
      </w:r>
    </w:p>
    <w:p w14:paraId="25A91AFE" w14:textId="77777777" w:rsidR="000922E2" w:rsidRDefault="006004D2" w:rsidP="0034443E">
      <w:pPr>
        <w:numPr>
          <w:ilvl w:val="0"/>
          <w:numId w:val="3"/>
        </w:numPr>
        <w:tabs>
          <w:tab w:val="left" w:pos="284"/>
        </w:tabs>
        <w:autoSpaceDE w:val="0"/>
        <w:autoSpaceDN w:val="0"/>
        <w:adjustRightInd w:val="0"/>
        <w:spacing w:before="120" w:after="120" w:line="240" w:lineRule="auto"/>
        <w:ind w:left="1134" w:hanging="425"/>
        <w:rPr>
          <w:rFonts w:ascii="Arial" w:hAnsi="Arial" w:cs="Arial"/>
          <w:bCs/>
        </w:rPr>
      </w:pPr>
      <w:r w:rsidRPr="000922E2">
        <w:rPr>
          <w:rFonts w:ascii="Arial" w:hAnsi="Arial" w:cs="Arial"/>
          <w:bCs/>
        </w:rPr>
        <w:t xml:space="preserve">an up-to-date CV </w:t>
      </w:r>
    </w:p>
    <w:p w14:paraId="23972F38" w14:textId="0D76E7D9" w:rsidR="006004D2" w:rsidRPr="000922E2" w:rsidRDefault="006004D2" w:rsidP="0034443E">
      <w:pPr>
        <w:numPr>
          <w:ilvl w:val="0"/>
          <w:numId w:val="3"/>
        </w:numPr>
        <w:tabs>
          <w:tab w:val="left" w:pos="284"/>
        </w:tabs>
        <w:autoSpaceDE w:val="0"/>
        <w:autoSpaceDN w:val="0"/>
        <w:adjustRightInd w:val="0"/>
        <w:spacing w:before="120" w:after="120" w:line="240" w:lineRule="auto"/>
        <w:ind w:left="1134" w:hanging="425"/>
        <w:rPr>
          <w:rFonts w:ascii="Arial" w:hAnsi="Arial" w:cs="Arial"/>
          <w:bCs/>
        </w:rPr>
      </w:pPr>
      <w:r w:rsidRPr="000922E2">
        <w:rPr>
          <w:rFonts w:ascii="Arial" w:hAnsi="Arial" w:cs="Arial"/>
          <w:bCs/>
        </w:rPr>
        <w:t>any relevant supporting documentation</w:t>
      </w:r>
    </w:p>
    <w:p w14:paraId="5D40E0BE" w14:textId="77777777" w:rsidR="000F28F9" w:rsidRDefault="00B22D0F" w:rsidP="0034443E">
      <w:pPr>
        <w:numPr>
          <w:ilvl w:val="0"/>
          <w:numId w:val="3"/>
        </w:numPr>
        <w:tabs>
          <w:tab w:val="left" w:pos="284"/>
        </w:tabs>
        <w:autoSpaceDE w:val="0"/>
        <w:autoSpaceDN w:val="0"/>
        <w:adjustRightInd w:val="0"/>
        <w:spacing w:after="0" w:line="240" w:lineRule="auto"/>
        <w:ind w:left="1134" w:hanging="425"/>
        <w:rPr>
          <w:rFonts w:ascii="Arial" w:hAnsi="Arial" w:cs="Arial"/>
          <w:bCs/>
        </w:rPr>
      </w:pPr>
      <w:r>
        <w:rPr>
          <w:rFonts w:ascii="Arial" w:hAnsi="Arial" w:cs="Arial"/>
          <w:bCs/>
        </w:rPr>
        <w:t>the applicants most</w:t>
      </w:r>
      <w:r w:rsidR="006004D2" w:rsidRPr="000922E2">
        <w:rPr>
          <w:rFonts w:ascii="Arial" w:hAnsi="Arial" w:cs="Arial"/>
          <w:bCs/>
        </w:rPr>
        <w:t xml:space="preserve"> recent appraisal which sets out objectives and </w:t>
      </w:r>
    </w:p>
    <w:p w14:paraId="4B0F8BC0" w14:textId="5317A754" w:rsidR="00AF28A4" w:rsidRDefault="000F28F9" w:rsidP="0034443E">
      <w:pPr>
        <w:tabs>
          <w:tab w:val="left" w:pos="284"/>
        </w:tabs>
        <w:autoSpaceDE w:val="0"/>
        <w:autoSpaceDN w:val="0"/>
        <w:adjustRightInd w:val="0"/>
        <w:spacing w:after="0" w:line="240" w:lineRule="auto"/>
        <w:rPr>
          <w:rFonts w:ascii="Arial" w:hAnsi="Arial" w:cs="Arial"/>
          <w:bCs/>
        </w:rPr>
      </w:pPr>
      <w:r>
        <w:rPr>
          <w:rFonts w:ascii="Arial" w:hAnsi="Arial" w:cs="Arial"/>
          <w:bCs/>
        </w:rPr>
        <w:tab/>
      </w:r>
      <w:r w:rsidR="006A2F06">
        <w:rPr>
          <w:rFonts w:ascii="Arial" w:hAnsi="Arial" w:cs="Arial"/>
          <w:bCs/>
        </w:rPr>
        <w:t xml:space="preserve">              </w:t>
      </w:r>
      <w:r w:rsidR="006004D2" w:rsidRPr="000922E2">
        <w:rPr>
          <w:rFonts w:ascii="Arial" w:hAnsi="Arial" w:cs="Arial"/>
          <w:bCs/>
        </w:rPr>
        <w:t xml:space="preserve">line manager </w:t>
      </w:r>
      <w:r w:rsidR="009F24EC" w:rsidRPr="000922E2">
        <w:rPr>
          <w:rFonts w:ascii="Arial" w:hAnsi="Arial" w:cs="Arial"/>
          <w:bCs/>
        </w:rPr>
        <w:t>comments.</w:t>
      </w:r>
    </w:p>
    <w:p w14:paraId="2C48CEE2" w14:textId="77777777" w:rsidR="006A2F06" w:rsidRPr="000922E2" w:rsidRDefault="006A2F06" w:rsidP="0034443E">
      <w:pPr>
        <w:tabs>
          <w:tab w:val="left" w:pos="284"/>
        </w:tabs>
        <w:autoSpaceDE w:val="0"/>
        <w:autoSpaceDN w:val="0"/>
        <w:adjustRightInd w:val="0"/>
        <w:spacing w:after="0" w:line="240" w:lineRule="auto"/>
        <w:rPr>
          <w:rFonts w:ascii="Arial" w:hAnsi="Arial" w:cs="Arial"/>
        </w:rPr>
      </w:pPr>
    </w:p>
    <w:p w14:paraId="618BE20B" w14:textId="77777777" w:rsidR="006004D2" w:rsidRDefault="006004D2" w:rsidP="0034443E">
      <w:pPr>
        <w:widowControl w:val="0"/>
        <w:tabs>
          <w:tab w:val="left" w:pos="142"/>
        </w:tabs>
        <w:autoSpaceDE w:val="0"/>
        <w:autoSpaceDN w:val="0"/>
        <w:adjustRightInd w:val="0"/>
        <w:spacing w:after="0" w:line="240" w:lineRule="auto"/>
        <w:ind w:right="45"/>
        <w:rPr>
          <w:rFonts w:ascii="Arial" w:hAnsi="Arial" w:cs="Arial"/>
        </w:rPr>
      </w:pPr>
      <w:r w:rsidRPr="000922E2">
        <w:rPr>
          <w:rFonts w:ascii="Arial" w:hAnsi="Arial" w:cs="Arial"/>
        </w:rPr>
        <w:t>If an applicant wishes to draw to the attention of the panel any personal circumstances which have impacted on their performance, they are encouraged to provide this information in their application.</w:t>
      </w:r>
    </w:p>
    <w:p w14:paraId="07CF927B" w14:textId="77777777" w:rsidR="008E5F33" w:rsidRDefault="008E5F33" w:rsidP="00AF28A4">
      <w:pPr>
        <w:widowControl w:val="0"/>
        <w:tabs>
          <w:tab w:val="left" w:pos="142"/>
        </w:tabs>
        <w:autoSpaceDE w:val="0"/>
        <w:autoSpaceDN w:val="0"/>
        <w:adjustRightInd w:val="0"/>
        <w:spacing w:after="0" w:line="240" w:lineRule="auto"/>
        <w:ind w:right="45"/>
        <w:rPr>
          <w:rFonts w:ascii="Arial" w:hAnsi="Arial" w:cs="Arial"/>
        </w:rPr>
      </w:pPr>
    </w:p>
    <w:p w14:paraId="101B76AE" w14:textId="77777777" w:rsidR="00E60FF2" w:rsidRDefault="00E60FF2" w:rsidP="006004D2">
      <w:pPr>
        <w:widowControl w:val="0"/>
        <w:tabs>
          <w:tab w:val="left" w:pos="142"/>
        </w:tabs>
        <w:autoSpaceDE w:val="0"/>
        <w:autoSpaceDN w:val="0"/>
        <w:adjustRightInd w:val="0"/>
        <w:spacing w:after="0" w:line="240" w:lineRule="auto"/>
        <w:ind w:left="142" w:right="45"/>
        <w:jc w:val="both"/>
        <w:rPr>
          <w:rFonts w:ascii="Arial" w:hAnsi="Arial" w:cs="Arial"/>
        </w:rPr>
      </w:pPr>
    </w:p>
    <w:p w14:paraId="351972A0" w14:textId="4FDD74D0" w:rsidR="00E60FF2" w:rsidRPr="002065C1" w:rsidRDefault="00E60FF2" w:rsidP="00F9197E">
      <w:pPr>
        <w:pStyle w:val="ListParagraph"/>
        <w:numPr>
          <w:ilvl w:val="0"/>
          <w:numId w:val="14"/>
        </w:numPr>
        <w:tabs>
          <w:tab w:val="left" w:pos="426"/>
        </w:tabs>
        <w:spacing w:after="0" w:line="240" w:lineRule="auto"/>
        <w:ind w:hanging="720"/>
        <w:jc w:val="both"/>
        <w:rPr>
          <w:rFonts w:ascii="Arial" w:hAnsi="Arial" w:cs="Arial"/>
          <w:b/>
          <w:bCs/>
          <w:color w:val="000000"/>
          <w:sz w:val="24"/>
          <w:szCs w:val="24"/>
        </w:rPr>
      </w:pPr>
      <w:r w:rsidRPr="002065C1">
        <w:rPr>
          <w:rFonts w:ascii="Arial" w:hAnsi="Arial" w:cs="Arial"/>
          <w:b/>
          <w:bCs/>
          <w:color w:val="000000"/>
          <w:sz w:val="24"/>
          <w:szCs w:val="24"/>
        </w:rPr>
        <w:t>Criteria for promotion</w:t>
      </w:r>
    </w:p>
    <w:p w14:paraId="005EEAEE" w14:textId="77777777" w:rsidR="004D32FA" w:rsidRDefault="004D32FA" w:rsidP="00F9197E">
      <w:pPr>
        <w:tabs>
          <w:tab w:val="left" w:pos="284"/>
        </w:tabs>
        <w:spacing w:after="0" w:line="240" w:lineRule="auto"/>
        <w:jc w:val="both"/>
        <w:rPr>
          <w:rFonts w:ascii="Arial" w:hAnsi="Arial" w:cs="Arial"/>
          <w:b/>
          <w:bCs/>
          <w:color w:val="000000"/>
          <w:sz w:val="24"/>
          <w:szCs w:val="24"/>
        </w:rPr>
      </w:pPr>
    </w:p>
    <w:p w14:paraId="19BC0FB0" w14:textId="318B8B1E" w:rsidR="004D32FA" w:rsidRDefault="004D32FA" w:rsidP="0034443E">
      <w:pPr>
        <w:tabs>
          <w:tab w:val="left" w:pos="284"/>
        </w:tabs>
        <w:spacing w:after="0" w:line="240" w:lineRule="auto"/>
        <w:rPr>
          <w:rFonts w:ascii="Arial" w:hAnsi="Arial" w:cs="Arial"/>
          <w:bCs/>
        </w:rPr>
      </w:pPr>
      <w:r>
        <w:rPr>
          <w:rFonts w:ascii="Arial" w:hAnsi="Arial" w:cs="Arial"/>
          <w:bCs/>
        </w:rPr>
        <w:t xml:space="preserve">Before making an </w:t>
      </w:r>
      <w:r w:rsidR="009B4DA1">
        <w:rPr>
          <w:rFonts w:ascii="Arial" w:hAnsi="Arial" w:cs="Arial"/>
          <w:bCs/>
        </w:rPr>
        <w:t>application,</w:t>
      </w:r>
      <w:r>
        <w:rPr>
          <w:rFonts w:ascii="Arial" w:hAnsi="Arial" w:cs="Arial"/>
          <w:bCs/>
        </w:rPr>
        <w:t xml:space="preserve"> </w:t>
      </w:r>
      <w:r w:rsidR="003611E7">
        <w:rPr>
          <w:rFonts w:ascii="Arial" w:hAnsi="Arial" w:cs="Arial"/>
          <w:bCs/>
        </w:rPr>
        <w:t>staff</w:t>
      </w:r>
      <w:r>
        <w:rPr>
          <w:rFonts w:ascii="Arial" w:hAnsi="Arial" w:cs="Arial"/>
          <w:bCs/>
        </w:rPr>
        <w:t xml:space="preserve"> are strongly advised to review the criteria for promotion and consider t</w:t>
      </w:r>
      <w:r w:rsidRPr="00116E66">
        <w:rPr>
          <w:rFonts w:ascii="Arial" w:hAnsi="Arial" w:cs="Arial"/>
          <w:bCs/>
        </w:rPr>
        <w:t xml:space="preserve">he associated lists of illustrative examples of the types of activity which could be used to support an application.  </w:t>
      </w:r>
    </w:p>
    <w:p w14:paraId="70F38C11" w14:textId="77777777" w:rsidR="004D32FA" w:rsidRDefault="004D32FA" w:rsidP="0034443E">
      <w:pPr>
        <w:tabs>
          <w:tab w:val="left" w:pos="284"/>
        </w:tabs>
        <w:spacing w:after="0" w:line="240" w:lineRule="auto"/>
        <w:rPr>
          <w:rFonts w:ascii="Arial" w:hAnsi="Arial" w:cs="Arial"/>
          <w:bCs/>
        </w:rPr>
      </w:pPr>
    </w:p>
    <w:p w14:paraId="1C3CF82D" w14:textId="37ADBF53" w:rsidR="002E13CE" w:rsidRDefault="004D32FA" w:rsidP="0034443E">
      <w:pPr>
        <w:tabs>
          <w:tab w:val="left" w:pos="142"/>
        </w:tabs>
        <w:spacing w:after="0" w:line="240" w:lineRule="auto"/>
        <w:rPr>
          <w:rFonts w:ascii="Arial" w:hAnsi="Arial" w:cs="Arial"/>
        </w:rPr>
      </w:pPr>
      <w:r w:rsidRPr="009317EC">
        <w:rPr>
          <w:rFonts w:ascii="Arial" w:hAnsi="Arial" w:cs="Arial"/>
        </w:rPr>
        <w:t xml:space="preserve">It is recognised that applicants for promotion </w:t>
      </w:r>
      <w:r w:rsidR="00432512">
        <w:rPr>
          <w:rFonts w:ascii="Arial" w:hAnsi="Arial" w:cs="Arial"/>
        </w:rPr>
        <w:t>may</w:t>
      </w:r>
      <w:r w:rsidR="00432512" w:rsidRPr="009317EC">
        <w:rPr>
          <w:rFonts w:ascii="Arial" w:hAnsi="Arial" w:cs="Arial"/>
        </w:rPr>
        <w:t xml:space="preserve"> </w:t>
      </w:r>
      <w:r w:rsidRPr="009317EC">
        <w:rPr>
          <w:rFonts w:ascii="Arial" w:hAnsi="Arial" w:cs="Arial"/>
        </w:rPr>
        <w:t>already be undertaking some of the roles expected of a Senior Lecturer</w:t>
      </w:r>
      <w:r>
        <w:rPr>
          <w:rFonts w:ascii="Arial" w:hAnsi="Arial" w:cs="Arial"/>
        </w:rPr>
        <w:t>/Senior Teaching Fellow</w:t>
      </w:r>
      <w:r w:rsidRPr="009317EC">
        <w:rPr>
          <w:rFonts w:ascii="Arial" w:hAnsi="Arial" w:cs="Arial"/>
        </w:rPr>
        <w:t xml:space="preserve"> and this will be considered when evaluating the case for </w:t>
      </w:r>
      <w:r w:rsidR="00CD3B1C" w:rsidRPr="009317EC">
        <w:rPr>
          <w:rFonts w:ascii="Arial" w:hAnsi="Arial" w:cs="Arial"/>
        </w:rPr>
        <w:t>promotion,</w:t>
      </w:r>
      <w:r w:rsidRPr="009317EC">
        <w:rPr>
          <w:rFonts w:ascii="Arial" w:hAnsi="Arial" w:cs="Arial"/>
        </w:rPr>
        <w:t xml:space="preserve"> </w:t>
      </w:r>
      <w:r>
        <w:rPr>
          <w:rFonts w:ascii="Arial" w:hAnsi="Arial" w:cs="Arial"/>
        </w:rPr>
        <w:t>but this</w:t>
      </w:r>
      <w:r w:rsidRPr="009317EC">
        <w:rPr>
          <w:rFonts w:ascii="Arial" w:hAnsi="Arial" w:cs="Arial"/>
        </w:rPr>
        <w:t xml:space="preserve"> will not be the sole criterion for promotion</w:t>
      </w:r>
      <w:r w:rsidR="002E13CE">
        <w:rPr>
          <w:rFonts w:ascii="Arial" w:hAnsi="Arial" w:cs="Arial"/>
        </w:rPr>
        <w:t>.</w:t>
      </w:r>
      <w:r w:rsidRPr="009317EC">
        <w:rPr>
          <w:rFonts w:ascii="Arial" w:hAnsi="Arial" w:cs="Arial"/>
        </w:rPr>
        <w:t xml:space="preserve"> </w:t>
      </w:r>
    </w:p>
    <w:p w14:paraId="0A1E5405" w14:textId="77777777" w:rsidR="002E13CE" w:rsidRDefault="002E13CE" w:rsidP="0034443E">
      <w:pPr>
        <w:tabs>
          <w:tab w:val="left" w:pos="142"/>
        </w:tabs>
        <w:spacing w:after="0" w:line="240" w:lineRule="auto"/>
        <w:rPr>
          <w:rFonts w:ascii="Arial" w:hAnsi="Arial" w:cs="Arial"/>
        </w:rPr>
      </w:pPr>
    </w:p>
    <w:p w14:paraId="3027F894" w14:textId="11DB9FD4" w:rsidR="00DA2D09" w:rsidRDefault="002E13CE" w:rsidP="00DA2D09">
      <w:pPr>
        <w:tabs>
          <w:tab w:val="left" w:pos="0"/>
        </w:tabs>
        <w:autoSpaceDE w:val="0"/>
        <w:autoSpaceDN w:val="0"/>
        <w:adjustRightInd w:val="0"/>
        <w:spacing w:after="0" w:line="240" w:lineRule="auto"/>
        <w:rPr>
          <w:rFonts w:ascii="Arial" w:hAnsi="Arial" w:cs="Arial"/>
        </w:rPr>
      </w:pPr>
      <w:r>
        <w:rPr>
          <w:rFonts w:ascii="Arial" w:hAnsi="Arial" w:cs="Arial"/>
        </w:rPr>
        <w:t>Applicant</w:t>
      </w:r>
      <w:r w:rsidRPr="009317EC">
        <w:rPr>
          <w:rFonts w:ascii="Arial" w:hAnsi="Arial" w:cs="Arial"/>
        </w:rPr>
        <w:t xml:space="preserve">s </w:t>
      </w:r>
      <w:r w:rsidR="004D32FA" w:rsidRPr="009317EC">
        <w:rPr>
          <w:rFonts w:ascii="Arial" w:hAnsi="Arial" w:cs="Arial"/>
        </w:rPr>
        <w:t>must provide a case based on performance and outcomes and not only on roles undertaken</w:t>
      </w:r>
      <w:r>
        <w:rPr>
          <w:rFonts w:ascii="Arial" w:hAnsi="Arial" w:cs="Arial"/>
        </w:rPr>
        <w:t>.  P</w:t>
      </w:r>
      <w:r w:rsidR="00DA2D09" w:rsidRPr="00B66CDA">
        <w:rPr>
          <w:rFonts w:ascii="Arial" w:hAnsi="Arial" w:cs="Arial"/>
        </w:rPr>
        <w:t>anel</w:t>
      </w:r>
      <w:r w:rsidR="00DA2D09">
        <w:rPr>
          <w:rFonts w:ascii="Arial" w:hAnsi="Arial" w:cs="Arial"/>
        </w:rPr>
        <w:t>s</w:t>
      </w:r>
      <w:r w:rsidR="00DA2D09" w:rsidRPr="00B66CDA">
        <w:rPr>
          <w:rFonts w:ascii="Arial" w:hAnsi="Arial" w:cs="Arial"/>
        </w:rPr>
        <w:t xml:space="preserve"> will consider the applicant’s overall contribution to </w:t>
      </w:r>
      <w:r>
        <w:rPr>
          <w:rFonts w:ascii="Arial" w:hAnsi="Arial" w:cs="Arial"/>
        </w:rPr>
        <w:t xml:space="preserve">the </w:t>
      </w:r>
      <w:r w:rsidR="00DA2D09" w:rsidRPr="00B66CDA">
        <w:rPr>
          <w:rFonts w:ascii="Arial" w:hAnsi="Arial" w:cs="Arial"/>
        </w:rPr>
        <w:t>advancement and application of knowledge in their discipline or profession and their contribution t</w:t>
      </w:r>
      <w:r w:rsidR="00DA2D09">
        <w:rPr>
          <w:rFonts w:ascii="Arial" w:hAnsi="Arial" w:cs="Arial"/>
        </w:rPr>
        <w:t>o t</w:t>
      </w:r>
      <w:r w:rsidR="00DA2D09" w:rsidRPr="00B66CDA">
        <w:rPr>
          <w:rFonts w:ascii="Arial" w:hAnsi="Arial" w:cs="Arial"/>
        </w:rPr>
        <w:t>he general life, community, and values of the university.</w:t>
      </w:r>
    </w:p>
    <w:p w14:paraId="19024906" w14:textId="77777777" w:rsidR="00DA2D09" w:rsidRPr="009317EC" w:rsidRDefault="00DA2D09" w:rsidP="0034443E">
      <w:pPr>
        <w:tabs>
          <w:tab w:val="left" w:pos="142"/>
        </w:tabs>
        <w:spacing w:after="0" w:line="240" w:lineRule="auto"/>
        <w:rPr>
          <w:rFonts w:ascii="Arial" w:hAnsi="Arial" w:cs="Arial"/>
        </w:rPr>
      </w:pPr>
    </w:p>
    <w:p w14:paraId="07F2B792" w14:textId="08BE33CF" w:rsidR="00E60FF2" w:rsidRDefault="004D32FA" w:rsidP="0034443E">
      <w:pPr>
        <w:tabs>
          <w:tab w:val="left" w:pos="284"/>
        </w:tabs>
        <w:spacing w:after="0" w:line="240" w:lineRule="auto"/>
        <w:rPr>
          <w:rFonts w:ascii="Arial" w:hAnsi="Arial" w:cs="Arial"/>
        </w:rPr>
      </w:pPr>
      <w:r w:rsidRPr="004D32FA">
        <w:rPr>
          <w:rFonts w:ascii="Arial" w:hAnsi="Arial" w:cs="Arial"/>
          <w:color w:val="000000"/>
        </w:rPr>
        <w:t>When making a judgement</w:t>
      </w:r>
      <w:r w:rsidR="003F4652">
        <w:rPr>
          <w:rFonts w:ascii="Arial" w:hAnsi="Arial" w:cs="Arial"/>
          <w:color w:val="000000"/>
        </w:rPr>
        <w:t>,</w:t>
      </w:r>
      <w:r w:rsidRPr="004D32FA">
        <w:rPr>
          <w:rFonts w:ascii="Arial" w:hAnsi="Arial" w:cs="Arial"/>
          <w:color w:val="000000"/>
        </w:rPr>
        <w:t xml:space="preserve"> asses</w:t>
      </w:r>
      <w:r>
        <w:rPr>
          <w:rFonts w:ascii="Arial" w:hAnsi="Arial" w:cs="Arial"/>
          <w:color w:val="000000"/>
        </w:rPr>
        <w:t>s</w:t>
      </w:r>
      <w:r w:rsidRPr="004D32FA">
        <w:rPr>
          <w:rFonts w:ascii="Arial" w:hAnsi="Arial" w:cs="Arial"/>
          <w:color w:val="000000"/>
        </w:rPr>
        <w:t>ment</w:t>
      </w:r>
      <w:r w:rsidR="00E60FF2" w:rsidRPr="00E60FF2">
        <w:rPr>
          <w:rFonts w:ascii="Arial" w:hAnsi="Arial" w:cs="Arial"/>
          <w:color w:val="000000"/>
        </w:rPr>
        <w:t xml:space="preserve"> panels will look for evidence of where an </w:t>
      </w:r>
      <w:r w:rsidR="003611E7">
        <w:rPr>
          <w:rFonts w:ascii="Arial" w:hAnsi="Arial" w:cs="Arial"/>
          <w:color w:val="000000"/>
        </w:rPr>
        <w:t xml:space="preserve">applicant </w:t>
      </w:r>
      <w:r w:rsidR="00E60FF2" w:rsidRPr="0099718E">
        <w:rPr>
          <w:rFonts w:ascii="Arial" w:hAnsi="Arial" w:cs="Arial"/>
        </w:rPr>
        <w:t>can demonstrate</w:t>
      </w:r>
      <w:r w:rsidR="00E60FF2">
        <w:rPr>
          <w:rFonts w:ascii="Arial" w:hAnsi="Arial" w:cs="Arial"/>
        </w:rPr>
        <w:t xml:space="preserve"> an </w:t>
      </w:r>
      <w:r w:rsidR="002E13CE">
        <w:rPr>
          <w:rFonts w:ascii="Arial" w:hAnsi="Arial" w:cs="Arial"/>
        </w:rPr>
        <w:t xml:space="preserve">excellent </w:t>
      </w:r>
      <w:r w:rsidR="00E60FF2">
        <w:rPr>
          <w:rFonts w:ascii="Arial" w:hAnsi="Arial" w:cs="Arial"/>
          <w:spacing w:val="-1"/>
        </w:rPr>
        <w:t>and sustained</w:t>
      </w:r>
      <w:r w:rsidR="00E60FF2" w:rsidRPr="0099718E">
        <w:rPr>
          <w:rFonts w:ascii="Arial" w:hAnsi="Arial" w:cs="Arial"/>
        </w:rPr>
        <w:t xml:space="preserve"> level of contribution and achievement in the respect of the criteria for promotion in the following categories</w:t>
      </w:r>
      <w:r w:rsidR="00E60FF2">
        <w:rPr>
          <w:rFonts w:ascii="Arial" w:hAnsi="Arial" w:cs="Arial"/>
        </w:rPr>
        <w:t>:</w:t>
      </w:r>
      <w:r w:rsidR="00E60FF2" w:rsidRPr="0099718E">
        <w:rPr>
          <w:rFonts w:ascii="Arial" w:hAnsi="Arial" w:cs="Arial"/>
        </w:rPr>
        <w:t xml:space="preserve"> </w:t>
      </w:r>
    </w:p>
    <w:p w14:paraId="05791E34" w14:textId="77777777" w:rsidR="00E60FF2" w:rsidRPr="00B66CDA" w:rsidRDefault="00E60FF2" w:rsidP="0034443E">
      <w:pPr>
        <w:tabs>
          <w:tab w:val="left" w:pos="284"/>
        </w:tabs>
        <w:spacing w:after="0" w:line="240" w:lineRule="auto"/>
        <w:rPr>
          <w:rFonts w:ascii="Arial" w:hAnsi="Arial" w:cs="Arial"/>
          <w:b/>
          <w:bCs/>
          <w:color w:val="000000"/>
          <w:sz w:val="28"/>
          <w:szCs w:val="28"/>
        </w:rPr>
      </w:pPr>
    </w:p>
    <w:p w14:paraId="12887348" w14:textId="77777777" w:rsidR="00E60FF2" w:rsidRPr="00EB63A8" w:rsidRDefault="00E60FF2" w:rsidP="0034443E">
      <w:pPr>
        <w:pStyle w:val="ListParagraph"/>
        <w:numPr>
          <w:ilvl w:val="1"/>
          <w:numId w:val="3"/>
        </w:numPr>
        <w:tabs>
          <w:tab w:val="left" w:pos="142"/>
        </w:tabs>
        <w:autoSpaceDE w:val="0"/>
        <w:autoSpaceDN w:val="0"/>
        <w:adjustRightInd w:val="0"/>
        <w:spacing w:line="240" w:lineRule="auto"/>
        <w:jc w:val="both"/>
        <w:rPr>
          <w:rFonts w:ascii="Arial" w:hAnsi="Arial" w:cs="Arial"/>
        </w:rPr>
      </w:pPr>
      <w:r w:rsidRPr="00EB63A8">
        <w:rPr>
          <w:rFonts w:ascii="Arial" w:hAnsi="Arial" w:cs="Arial"/>
        </w:rPr>
        <w:t>Teaching and Learning</w:t>
      </w:r>
    </w:p>
    <w:p w14:paraId="17BB4216" w14:textId="77777777" w:rsidR="00E60FF2" w:rsidRPr="00EB63A8" w:rsidRDefault="00E60FF2" w:rsidP="0034443E">
      <w:pPr>
        <w:pStyle w:val="ListParagraph"/>
        <w:numPr>
          <w:ilvl w:val="1"/>
          <w:numId w:val="3"/>
        </w:numPr>
        <w:tabs>
          <w:tab w:val="left" w:pos="142"/>
        </w:tabs>
        <w:autoSpaceDE w:val="0"/>
        <w:autoSpaceDN w:val="0"/>
        <w:adjustRightInd w:val="0"/>
        <w:spacing w:line="240" w:lineRule="auto"/>
        <w:jc w:val="both"/>
        <w:rPr>
          <w:rFonts w:ascii="Arial" w:hAnsi="Arial" w:cs="Arial"/>
        </w:rPr>
      </w:pPr>
      <w:r w:rsidRPr="00EB63A8">
        <w:rPr>
          <w:rFonts w:ascii="Arial" w:hAnsi="Arial" w:cs="Arial"/>
        </w:rPr>
        <w:t>Research and Knowledge Exchange</w:t>
      </w:r>
    </w:p>
    <w:p w14:paraId="05E310ED" w14:textId="6F370F09" w:rsidR="00E60FF2" w:rsidRPr="00EB63A8" w:rsidRDefault="00E60FF2" w:rsidP="0034443E">
      <w:pPr>
        <w:pStyle w:val="ListParagraph"/>
        <w:numPr>
          <w:ilvl w:val="1"/>
          <w:numId w:val="3"/>
        </w:numPr>
        <w:tabs>
          <w:tab w:val="left" w:pos="142"/>
        </w:tabs>
        <w:autoSpaceDE w:val="0"/>
        <w:autoSpaceDN w:val="0"/>
        <w:adjustRightInd w:val="0"/>
        <w:spacing w:after="0" w:line="240" w:lineRule="auto"/>
        <w:jc w:val="both"/>
        <w:rPr>
          <w:rFonts w:ascii="Arial" w:hAnsi="Arial" w:cs="Arial"/>
        </w:rPr>
      </w:pPr>
      <w:r w:rsidRPr="00EB63A8">
        <w:rPr>
          <w:rFonts w:ascii="Arial" w:hAnsi="Arial" w:cs="Arial"/>
        </w:rPr>
        <w:t xml:space="preserve">Leadership and </w:t>
      </w:r>
      <w:r w:rsidR="00A74311">
        <w:rPr>
          <w:rFonts w:ascii="Arial" w:hAnsi="Arial" w:cs="Arial"/>
        </w:rPr>
        <w:t>Citizenship</w:t>
      </w:r>
    </w:p>
    <w:p w14:paraId="06AE53E8" w14:textId="77777777" w:rsidR="00E60FF2" w:rsidRDefault="00E60FF2" w:rsidP="0034443E">
      <w:pPr>
        <w:tabs>
          <w:tab w:val="left" w:pos="0"/>
        </w:tabs>
        <w:autoSpaceDE w:val="0"/>
        <w:autoSpaceDN w:val="0"/>
        <w:adjustRightInd w:val="0"/>
        <w:spacing w:after="0" w:line="240" w:lineRule="auto"/>
      </w:pPr>
    </w:p>
    <w:p w14:paraId="67FE75B6" w14:textId="4757599A" w:rsidR="00E60FF2" w:rsidRDefault="00E60FF2" w:rsidP="0034443E">
      <w:pPr>
        <w:tabs>
          <w:tab w:val="left" w:pos="0"/>
        </w:tabs>
        <w:autoSpaceDE w:val="0"/>
        <w:autoSpaceDN w:val="0"/>
        <w:adjustRightInd w:val="0"/>
        <w:spacing w:line="240" w:lineRule="auto"/>
        <w:rPr>
          <w:rFonts w:ascii="Arial" w:hAnsi="Arial" w:cs="Arial"/>
        </w:rPr>
      </w:pPr>
      <w:r w:rsidRPr="00C015EE">
        <w:rPr>
          <w:rFonts w:ascii="Arial" w:hAnsi="Arial" w:cs="Arial"/>
        </w:rPr>
        <w:t>It is acknowledged that some areas will be more appropriate to some disciplines than others, and it is expected that those applying for promotion will adapt their evidence to suit their discipline</w:t>
      </w:r>
      <w:r w:rsidR="00084BFE">
        <w:rPr>
          <w:rFonts w:ascii="Arial" w:hAnsi="Arial" w:cs="Arial"/>
        </w:rPr>
        <w:t>/pathway.</w:t>
      </w:r>
      <w:r w:rsidR="00084BFE" w:rsidRPr="00C015EE">
        <w:rPr>
          <w:rFonts w:ascii="Arial" w:hAnsi="Arial" w:cs="Arial"/>
        </w:rPr>
        <w:t xml:space="preserve"> </w:t>
      </w:r>
      <w:r w:rsidR="00084BFE">
        <w:rPr>
          <w:rFonts w:ascii="Arial" w:hAnsi="Arial" w:cs="Arial"/>
        </w:rPr>
        <w:t xml:space="preserve"> </w:t>
      </w:r>
    </w:p>
    <w:p w14:paraId="27F6C7EC" w14:textId="7370DD3C" w:rsidR="00E60FF2" w:rsidRPr="00C015EE" w:rsidRDefault="00E60FF2" w:rsidP="0034443E">
      <w:pPr>
        <w:tabs>
          <w:tab w:val="left" w:pos="0"/>
        </w:tabs>
        <w:autoSpaceDE w:val="0"/>
        <w:autoSpaceDN w:val="0"/>
        <w:adjustRightInd w:val="0"/>
        <w:spacing w:line="240" w:lineRule="auto"/>
        <w:rPr>
          <w:rFonts w:ascii="Arial" w:hAnsi="Arial" w:cs="Arial"/>
        </w:rPr>
      </w:pPr>
      <w:r w:rsidRPr="00C015EE">
        <w:rPr>
          <w:rFonts w:ascii="Arial" w:hAnsi="Arial" w:cs="Arial"/>
        </w:rPr>
        <w:t xml:space="preserve">There will be flexibility </w:t>
      </w:r>
      <w:r>
        <w:rPr>
          <w:rFonts w:ascii="Arial" w:hAnsi="Arial" w:cs="Arial"/>
        </w:rPr>
        <w:t xml:space="preserve">within the process </w:t>
      </w:r>
      <w:r w:rsidRPr="00C015EE">
        <w:rPr>
          <w:rFonts w:ascii="Arial" w:hAnsi="Arial" w:cs="Arial"/>
        </w:rPr>
        <w:t xml:space="preserve">to allow for roles </w:t>
      </w:r>
      <w:r>
        <w:rPr>
          <w:rFonts w:ascii="Arial" w:hAnsi="Arial" w:cs="Arial"/>
        </w:rPr>
        <w:t>with</w:t>
      </w:r>
      <w:r w:rsidRPr="00C015EE">
        <w:rPr>
          <w:rFonts w:ascii="Arial" w:hAnsi="Arial" w:cs="Arial"/>
        </w:rPr>
        <w:t xml:space="preserve"> differing degrees of emphasis on Teaching and Learning, Research and Knowledge Exchange and Leadership and </w:t>
      </w:r>
      <w:r w:rsidR="00A74311">
        <w:rPr>
          <w:rFonts w:ascii="Arial" w:hAnsi="Arial" w:cs="Arial"/>
        </w:rPr>
        <w:t>Citizenship</w:t>
      </w:r>
      <w:r w:rsidR="00A74311" w:rsidRPr="00C015EE">
        <w:rPr>
          <w:rFonts w:ascii="Arial" w:hAnsi="Arial" w:cs="Arial"/>
        </w:rPr>
        <w:t xml:space="preserve"> </w:t>
      </w:r>
      <w:r w:rsidRPr="00C015EE">
        <w:rPr>
          <w:rFonts w:ascii="Arial" w:hAnsi="Arial" w:cs="Arial"/>
        </w:rPr>
        <w:t xml:space="preserve">and </w:t>
      </w:r>
      <w:r>
        <w:rPr>
          <w:rFonts w:ascii="Arial" w:hAnsi="Arial" w:cs="Arial"/>
        </w:rPr>
        <w:t>a</w:t>
      </w:r>
      <w:r w:rsidRPr="00C015EE">
        <w:rPr>
          <w:rFonts w:ascii="Arial" w:hAnsi="Arial" w:cs="Arial"/>
        </w:rPr>
        <w:t xml:space="preserve">ssessment </w:t>
      </w:r>
      <w:r>
        <w:rPr>
          <w:rFonts w:ascii="Arial" w:hAnsi="Arial" w:cs="Arial"/>
        </w:rPr>
        <w:t>p</w:t>
      </w:r>
      <w:r w:rsidRPr="00C015EE">
        <w:rPr>
          <w:rFonts w:ascii="Arial" w:hAnsi="Arial" w:cs="Arial"/>
        </w:rPr>
        <w:t>anels will base their judgements accordingly.</w:t>
      </w:r>
    </w:p>
    <w:p w14:paraId="4160656D" w14:textId="33BD15B5" w:rsidR="00E60FF2" w:rsidRDefault="00E60FF2" w:rsidP="0034443E">
      <w:pPr>
        <w:tabs>
          <w:tab w:val="left" w:pos="0"/>
        </w:tabs>
        <w:autoSpaceDE w:val="0"/>
        <w:autoSpaceDN w:val="0"/>
        <w:adjustRightInd w:val="0"/>
        <w:spacing w:line="240" w:lineRule="auto"/>
        <w:jc w:val="both"/>
        <w:rPr>
          <w:rFonts w:ascii="Arial" w:hAnsi="Arial" w:cs="Arial"/>
        </w:rPr>
      </w:pPr>
      <w:r w:rsidRPr="00C015EE">
        <w:rPr>
          <w:rFonts w:ascii="Arial" w:hAnsi="Arial" w:cs="Arial"/>
        </w:rPr>
        <w:lastRenderedPageBreak/>
        <w:t xml:space="preserve">In all cases, the </w:t>
      </w:r>
      <w:r w:rsidR="00A74311">
        <w:rPr>
          <w:rFonts w:ascii="Arial" w:hAnsi="Arial" w:cs="Arial"/>
        </w:rPr>
        <w:t>f</w:t>
      </w:r>
      <w:r w:rsidR="00A74311" w:rsidRPr="00C015EE">
        <w:rPr>
          <w:rFonts w:ascii="Arial" w:hAnsi="Arial" w:cs="Arial"/>
        </w:rPr>
        <w:t xml:space="preserve">ramework </w:t>
      </w:r>
      <w:r w:rsidRPr="00C015EE">
        <w:rPr>
          <w:rFonts w:ascii="Arial" w:hAnsi="Arial" w:cs="Arial"/>
        </w:rPr>
        <w:t xml:space="preserve">will be applied as specific to the requirements of the </w:t>
      </w:r>
      <w:r w:rsidR="00AF28A4" w:rsidRPr="00C015EE">
        <w:rPr>
          <w:rFonts w:ascii="Arial" w:hAnsi="Arial" w:cs="Arial"/>
        </w:rPr>
        <w:t>discipline</w:t>
      </w:r>
      <w:r w:rsidRPr="00C015EE">
        <w:rPr>
          <w:rFonts w:ascii="Arial" w:hAnsi="Arial" w:cs="Arial"/>
        </w:rPr>
        <w:t>.</w:t>
      </w:r>
    </w:p>
    <w:p w14:paraId="648AE30C" w14:textId="0C5CACC6" w:rsidR="008E5F33" w:rsidRDefault="00983910" w:rsidP="0034443E">
      <w:pPr>
        <w:tabs>
          <w:tab w:val="left" w:pos="0"/>
        </w:tabs>
        <w:autoSpaceDE w:val="0"/>
        <w:autoSpaceDN w:val="0"/>
        <w:adjustRightInd w:val="0"/>
        <w:spacing w:after="120" w:line="240" w:lineRule="auto"/>
        <w:jc w:val="both"/>
        <w:rPr>
          <w:rFonts w:ascii="Arial" w:hAnsi="Arial" w:cs="Arial"/>
          <w:b/>
          <w:bCs/>
        </w:rPr>
      </w:pPr>
      <w:r>
        <w:rPr>
          <w:rFonts w:ascii="Arial" w:hAnsi="Arial" w:cs="Arial"/>
          <w:b/>
          <w:bCs/>
        </w:rPr>
        <w:t xml:space="preserve">See </w:t>
      </w:r>
      <w:r w:rsidR="00F9197E">
        <w:rPr>
          <w:rFonts w:ascii="Arial" w:hAnsi="Arial" w:cs="Arial"/>
          <w:b/>
          <w:bCs/>
        </w:rPr>
        <w:t>A</w:t>
      </w:r>
      <w:r>
        <w:rPr>
          <w:rFonts w:ascii="Arial" w:hAnsi="Arial" w:cs="Arial"/>
          <w:b/>
          <w:bCs/>
        </w:rPr>
        <w:t xml:space="preserve">ppendix A </w:t>
      </w:r>
      <w:r>
        <w:rPr>
          <w:rFonts w:ascii="Arial" w:hAnsi="Arial" w:cs="Arial"/>
        </w:rPr>
        <w:t>for</w:t>
      </w:r>
      <w:r w:rsidR="00E60FF2" w:rsidRPr="000D7A29">
        <w:rPr>
          <w:rFonts w:ascii="Arial" w:hAnsi="Arial" w:cs="Arial"/>
        </w:rPr>
        <w:t xml:space="preserve"> </w:t>
      </w:r>
      <w:r w:rsidR="00E60FF2" w:rsidRPr="000D7A29">
        <w:rPr>
          <w:rFonts w:ascii="Arial" w:hAnsi="Arial" w:cs="Arial"/>
          <w:i/>
          <w:iCs/>
        </w:rPr>
        <w:t>Academic Promotions Process – Criteria</w:t>
      </w:r>
      <w:r w:rsidR="00E60FF2" w:rsidRPr="000D7A29">
        <w:rPr>
          <w:rFonts w:ascii="Arial" w:hAnsi="Arial" w:cs="Arial"/>
          <w:b/>
          <w:bCs/>
        </w:rPr>
        <w:t xml:space="preserve"> </w:t>
      </w:r>
    </w:p>
    <w:p w14:paraId="7DCBD418" w14:textId="77777777" w:rsidR="00F9197E" w:rsidRPr="008E5F33" w:rsidRDefault="00F9197E" w:rsidP="00F9197E">
      <w:pPr>
        <w:tabs>
          <w:tab w:val="left" w:pos="0"/>
        </w:tabs>
        <w:autoSpaceDE w:val="0"/>
        <w:autoSpaceDN w:val="0"/>
        <w:adjustRightInd w:val="0"/>
        <w:spacing w:after="120" w:line="240" w:lineRule="auto"/>
        <w:rPr>
          <w:rFonts w:ascii="Arial" w:hAnsi="Arial" w:cs="Arial"/>
          <w:b/>
          <w:bCs/>
        </w:rPr>
      </w:pPr>
    </w:p>
    <w:p w14:paraId="150B5EFD" w14:textId="550BAEE5" w:rsidR="006004D2" w:rsidRDefault="006004D2" w:rsidP="00F9197E">
      <w:pPr>
        <w:pStyle w:val="ListParagraph"/>
        <w:numPr>
          <w:ilvl w:val="0"/>
          <w:numId w:val="14"/>
        </w:numPr>
        <w:spacing w:after="0" w:line="240" w:lineRule="auto"/>
        <w:ind w:left="426" w:hanging="426"/>
        <w:rPr>
          <w:rFonts w:ascii="Arial" w:hAnsi="Arial" w:cs="Arial"/>
          <w:b/>
          <w:bCs/>
          <w:sz w:val="24"/>
          <w:szCs w:val="24"/>
        </w:rPr>
      </w:pPr>
      <w:r w:rsidRPr="002065C1">
        <w:rPr>
          <w:rFonts w:ascii="Arial" w:hAnsi="Arial" w:cs="Arial"/>
          <w:b/>
          <w:bCs/>
          <w:sz w:val="24"/>
          <w:szCs w:val="24"/>
        </w:rPr>
        <w:t xml:space="preserve">The </w:t>
      </w:r>
      <w:r w:rsidR="00B22D0F" w:rsidRPr="002065C1">
        <w:rPr>
          <w:rFonts w:ascii="Arial" w:hAnsi="Arial" w:cs="Arial"/>
          <w:b/>
          <w:bCs/>
          <w:sz w:val="24"/>
          <w:szCs w:val="24"/>
        </w:rPr>
        <w:t>A</w:t>
      </w:r>
      <w:r w:rsidRPr="002065C1">
        <w:rPr>
          <w:rFonts w:ascii="Arial" w:hAnsi="Arial" w:cs="Arial"/>
          <w:b/>
          <w:bCs/>
          <w:sz w:val="24"/>
          <w:szCs w:val="24"/>
        </w:rPr>
        <w:t xml:space="preserve">ssessment </w:t>
      </w:r>
      <w:r w:rsidR="00B93B09" w:rsidRPr="002065C1">
        <w:rPr>
          <w:rFonts w:ascii="Arial" w:hAnsi="Arial" w:cs="Arial"/>
          <w:b/>
          <w:bCs/>
          <w:sz w:val="24"/>
          <w:szCs w:val="24"/>
        </w:rPr>
        <w:t>P</w:t>
      </w:r>
      <w:r w:rsidRPr="002065C1">
        <w:rPr>
          <w:rFonts w:ascii="Arial" w:hAnsi="Arial" w:cs="Arial"/>
          <w:b/>
          <w:bCs/>
          <w:sz w:val="24"/>
          <w:szCs w:val="24"/>
        </w:rPr>
        <w:t>rocess</w:t>
      </w:r>
    </w:p>
    <w:p w14:paraId="40567771" w14:textId="77777777" w:rsidR="00F9197E" w:rsidRPr="002065C1" w:rsidRDefault="00F9197E" w:rsidP="00F9197E">
      <w:pPr>
        <w:pStyle w:val="ListParagraph"/>
        <w:spacing w:after="0" w:line="240" w:lineRule="auto"/>
        <w:ind w:left="426"/>
        <w:rPr>
          <w:rFonts w:ascii="Arial" w:hAnsi="Arial" w:cs="Arial"/>
          <w:b/>
          <w:bCs/>
          <w:sz w:val="24"/>
          <w:szCs w:val="24"/>
        </w:rPr>
      </w:pPr>
    </w:p>
    <w:p w14:paraId="6067238E" w14:textId="47270F86" w:rsidR="00E60FF2" w:rsidRDefault="00E60FF2" w:rsidP="00F9197E">
      <w:pPr>
        <w:spacing w:after="0" w:line="240" w:lineRule="auto"/>
        <w:rPr>
          <w:rFonts w:ascii="Arial" w:eastAsia="Arial" w:hAnsi="Arial" w:cs="Arial"/>
        </w:rPr>
      </w:pPr>
      <w:r w:rsidRPr="00D01C41">
        <w:rPr>
          <w:rFonts w:ascii="Arial" w:hAnsi="Arial" w:cs="Arial"/>
        </w:rPr>
        <w:t xml:space="preserve">All applications will be reviewed in a consistent and fair manner against the Academic Promotion Criteria by the </w:t>
      </w:r>
      <w:hyperlink r:id="rId8" w:history="1">
        <w:r w:rsidRPr="00E60FF2">
          <w:rPr>
            <w:rStyle w:val="Hyperlink"/>
            <w:rFonts w:ascii="Arial" w:hAnsi="Arial" w:cs="Arial"/>
            <w:color w:val="auto"/>
            <w:u w:val="none"/>
          </w:rPr>
          <w:t>relevant panel(s).</w:t>
        </w:r>
      </w:hyperlink>
      <w:r w:rsidRPr="00E60FF2">
        <w:rPr>
          <w:rFonts w:ascii="Arial" w:eastAsia="Arial" w:hAnsi="Arial" w:cs="Arial"/>
        </w:rPr>
        <w:t xml:space="preserve"> </w:t>
      </w:r>
    </w:p>
    <w:p w14:paraId="3D9383B7" w14:textId="77777777" w:rsidR="00053929" w:rsidRDefault="00053929" w:rsidP="00F9197E">
      <w:pPr>
        <w:spacing w:after="0" w:line="240" w:lineRule="auto"/>
        <w:rPr>
          <w:rFonts w:ascii="Arial" w:eastAsia="Arial" w:hAnsi="Arial" w:cs="Arial"/>
        </w:rPr>
      </w:pPr>
    </w:p>
    <w:p w14:paraId="3322FD96" w14:textId="4C890857" w:rsidR="00E60FF2" w:rsidRDefault="00BA48D6" w:rsidP="00AF28A4">
      <w:pPr>
        <w:spacing w:after="0" w:line="240" w:lineRule="auto"/>
        <w:jc w:val="both"/>
        <w:rPr>
          <w:rFonts w:ascii="Arial" w:hAnsi="Arial" w:cs="Arial"/>
        </w:rPr>
      </w:pPr>
      <w:r>
        <w:rPr>
          <w:rFonts w:ascii="Arial" w:hAnsi="Arial" w:cs="Arial"/>
        </w:rPr>
        <w:t>The panels will lo</w:t>
      </w:r>
      <w:r w:rsidRPr="00DD4F1A">
        <w:rPr>
          <w:rFonts w:ascii="Arial" w:hAnsi="Arial" w:cs="Arial"/>
        </w:rPr>
        <w:t>ok for positive evidence of actual and sustained achievement and the likelihood of current and continued contribution at the higher leve</w:t>
      </w:r>
      <w:r w:rsidR="009317EC">
        <w:rPr>
          <w:rFonts w:ascii="Arial" w:hAnsi="Arial" w:cs="Arial"/>
        </w:rPr>
        <w:t>l</w:t>
      </w:r>
      <w:r w:rsidRPr="00DD4F1A">
        <w:rPr>
          <w:rFonts w:ascii="Arial" w:hAnsi="Arial" w:cs="Arial"/>
          <w:b/>
          <w:bCs/>
        </w:rPr>
        <w:t xml:space="preserve"> </w:t>
      </w:r>
      <w:r w:rsidRPr="009317EC">
        <w:rPr>
          <w:rFonts w:ascii="Arial" w:hAnsi="Arial" w:cs="Arial"/>
        </w:rPr>
        <w:t>after appointment.</w:t>
      </w:r>
    </w:p>
    <w:p w14:paraId="4C190BC2" w14:textId="77777777" w:rsidR="00EB63A8" w:rsidRPr="002065C1" w:rsidRDefault="00EB63A8" w:rsidP="00AF28A4">
      <w:pPr>
        <w:spacing w:after="0" w:line="240" w:lineRule="auto"/>
        <w:jc w:val="both"/>
        <w:rPr>
          <w:rFonts w:ascii="Arial" w:hAnsi="Arial" w:cs="Arial"/>
        </w:rPr>
      </w:pPr>
    </w:p>
    <w:p w14:paraId="0DEEBEE2" w14:textId="77777777" w:rsidR="00AF28A4" w:rsidRPr="002065C1" w:rsidRDefault="006004D2" w:rsidP="00F9197E">
      <w:pPr>
        <w:pStyle w:val="ListParagraph"/>
        <w:numPr>
          <w:ilvl w:val="0"/>
          <w:numId w:val="9"/>
        </w:numPr>
        <w:tabs>
          <w:tab w:val="left" w:pos="284"/>
        </w:tabs>
        <w:autoSpaceDE w:val="0"/>
        <w:autoSpaceDN w:val="0"/>
        <w:adjustRightInd w:val="0"/>
        <w:spacing w:after="0" w:line="240" w:lineRule="auto"/>
        <w:ind w:left="709" w:hanging="425"/>
        <w:jc w:val="both"/>
        <w:rPr>
          <w:rFonts w:ascii="Arial" w:hAnsi="Arial" w:cs="Arial"/>
          <w:b/>
        </w:rPr>
      </w:pPr>
      <w:r w:rsidRPr="002065C1">
        <w:rPr>
          <w:rFonts w:ascii="Arial" w:hAnsi="Arial" w:cs="Arial"/>
          <w:b/>
        </w:rPr>
        <w:t>School Assessment Panel</w:t>
      </w:r>
    </w:p>
    <w:p w14:paraId="33752C21" w14:textId="116C9722" w:rsidR="006004D2" w:rsidRPr="004D32FA" w:rsidRDefault="006004D2" w:rsidP="00F9197E">
      <w:pPr>
        <w:pStyle w:val="ListParagraph"/>
        <w:tabs>
          <w:tab w:val="left" w:pos="284"/>
        </w:tabs>
        <w:autoSpaceDE w:val="0"/>
        <w:autoSpaceDN w:val="0"/>
        <w:adjustRightInd w:val="0"/>
        <w:spacing w:after="0" w:line="240" w:lineRule="auto"/>
        <w:ind w:left="709" w:hanging="425"/>
        <w:jc w:val="both"/>
        <w:rPr>
          <w:rFonts w:ascii="Arial" w:hAnsi="Arial" w:cs="Arial"/>
          <w:b/>
          <w:sz w:val="24"/>
          <w:szCs w:val="24"/>
        </w:rPr>
      </w:pPr>
      <w:r w:rsidRPr="004D32FA">
        <w:rPr>
          <w:rFonts w:ascii="Arial" w:hAnsi="Arial" w:cs="Arial"/>
          <w:b/>
          <w:sz w:val="24"/>
          <w:szCs w:val="24"/>
        </w:rPr>
        <w:t xml:space="preserve"> </w:t>
      </w:r>
    </w:p>
    <w:p w14:paraId="4F669707" w14:textId="64D0FD0E" w:rsidR="006004D2" w:rsidRPr="000922E2" w:rsidRDefault="008E5F33" w:rsidP="00F9197E">
      <w:pPr>
        <w:tabs>
          <w:tab w:val="left" w:pos="284"/>
          <w:tab w:val="left" w:pos="1134"/>
        </w:tabs>
        <w:autoSpaceDE w:val="0"/>
        <w:autoSpaceDN w:val="0"/>
        <w:adjustRightInd w:val="0"/>
        <w:spacing w:after="0" w:line="240" w:lineRule="auto"/>
        <w:ind w:left="709" w:hanging="425"/>
        <w:rPr>
          <w:rFonts w:ascii="Arial" w:hAnsi="Arial" w:cs="Arial"/>
        </w:rPr>
      </w:pPr>
      <w:r>
        <w:rPr>
          <w:rFonts w:ascii="Arial" w:hAnsi="Arial" w:cs="Arial"/>
        </w:rPr>
        <w:tab/>
      </w:r>
      <w:r w:rsidR="006004D2" w:rsidRPr="000922E2">
        <w:rPr>
          <w:rFonts w:ascii="Arial" w:hAnsi="Arial" w:cs="Arial"/>
        </w:rPr>
        <w:t xml:space="preserve">The Director of School will set up a </w:t>
      </w:r>
      <w:r w:rsidR="006004D2" w:rsidRPr="000922E2">
        <w:rPr>
          <w:rFonts w:ascii="Arial" w:hAnsi="Arial" w:cs="Arial"/>
          <w:spacing w:val="-1"/>
        </w:rPr>
        <w:t>School Assessment Panel</w:t>
      </w:r>
      <w:r w:rsidR="006004D2" w:rsidRPr="000922E2">
        <w:rPr>
          <w:rFonts w:ascii="Arial" w:hAnsi="Arial" w:cs="Arial"/>
          <w:spacing w:val="-4"/>
        </w:rPr>
        <w:t xml:space="preserve"> </w:t>
      </w:r>
      <w:r w:rsidR="006004D2" w:rsidRPr="000922E2">
        <w:rPr>
          <w:rFonts w:ascii="Arial" w:hAnsi="Arial" w:cs="Arial"/>
        </w:rPr>
        <w:t>to review the applications.  The following will be present at the meeting:</w:t>
      </w:r>
    </w:p>
    <w:p w14:paraId="2DBCB65E" w14:textId="77777777" w:rsidR="006004D2" w:rsidRPr="000922E2" w:rsidRDefault="006004D2" w:rsidP="00F9197E">
      <w:pPr>
        <w:tabs>
          <w:tab w:val="left" w:pos="142"/>
        </w:tabs>
        <w:autoSpaceDE w:val="0"/>
        <w:autoSpaceDN w:val="0"/>
        <w:adjustRightInd w:val="0"/>
        <w:spacing w:after="0" w:line="240" w:lineRule="auto"/>
        <w:ind w:left="709" w:hanging="425"/>
        <w:rPr>
          <w:rFonts w:ascii="Arial" w:hAnsi="Arial" w:cs="Arial"/>
        </w:rPr>
      </w:pPr>
    </w:p>
    <w:p w14:paraId="3BAD1149" w14:textId="77777777" w:rsidR="006004D2" w:rsidRPr="000922E2" w:rsidRDefault="006004D2" w:rsidP="00F9197E">
      <w:pPr>
        <w:numPr>
          <w:ilvl w:val="0"/>
          <w:numId w:val="4"/>
        </w:numPr>
        <w:tabs>
          <w:tab w:val="left" w:pos="284"/>
          <w:tab w:val="left" w:pos="1985"/>
        </w:tabs>
        <w:autoSpaceDE w:val="0"/>
        <w:autoSpaceDN w:val="0"/>
        <w:adjustRightInd w:val="0"/>
        <w:spacing w:after="0" w:line="240" w:lineRule="auto"/>
        <w:ind w:left="1701" w:hanging="425"/>
        <w:rPr>
          <w:rFonts w:ascii="Arial" w:hAnsi="Arial" w:cs="Arial"/>
        </w:rPr>
      </w:pPr>
      <w:r w:rsidRPr="000922E2">
        <w:rPr>
          <w:rFonts w:ascii="Arial" w:hAnsi="Arial" w:cs="Arial"/>
        </w:rPr>
        <w:t>Director of School</w:t>
      </w:r>
    </w:p>
    <w:p w14:paraId="797CEEE3" w14:textId="77777777" w:rsidR="006004D2" w:rsidRPr="000922E2" w:rsidRDefault="006004D2" w:rsidP="00F9197E">
      <w:pPr>
        <w:numPr>
          <w:ilvl w:val="0"/>
          <w:numId w:val="4"/>
        </w:numPr>
        <w:tabs>
          <w:tab w:val="left" w:pos="284"/>
          <w:tab w:val="left" w:pos="1985"/>
        </w:tabs>
        <w:autoSpaceDE w:val="0"/>
        <w:autoSpaceDN w:val="0"/>
        <w:adjustRightInd w:val="0"/>
        <w:spacing w:after="0" w:line="240" w:lineRule="auto"/>
        <w:ind w:left="1701" w:hanging="425"/>
        <w:rPr>
          <w:rFonts w:ascii="Arial" w:hAnsi="Arial" w:cs="Arial"/>
        </w:rPr>
      </w:pPr>
      <w:r w:rsidRPr="000922E2">
        <w:rPr>
          <w:rFonts w:ascii="Arial" w:hAnsi="Arial" w:cs="Arial"/>
        </w:rPr>
        <w:t>Subject Heads</w:t>
      </w:r>
    </w:p>
    <w:p w14:paraId="48E584B5" w14:textId="77777777" w:rsidR="006004D2" w:rsidRPr="000922E2" w:rsidRDefault="006004D2" w:rsidP="00F9197E">
      <w:pPr>
        <w:numPr>
          <w:ilvl w:val="0"/>
          <w:numId w:val="4"/>
        </w:numPr>
        <w:tabs>
          <w:tab w:val="left" w:pos="284"/>
          <w:tab w:val="left" w:pos="1985"/>
        </w:tabs>
        <w:autoSpaceDE w:val="0"/>
        <w:autoSpaceDN w:val="0"/>
        <w:adjustRightInd w:val="0"/>
        <w:spacing w:after="0" w:line="240" w:lineRule="auto"/>
        <w:ind w:left="1701" w:hanging="425"/>
        <w:rPr>
          <w:rFonts w:ascii="Arial" w:hAnsi="Arial" w:cs="Arial"/>
        </w:rPr>
      </w:pPr>
      <w:r w:rsidRPr="000922E2">
        <w:rPr>
          <w:rFonts w:ascii="Arial" w:hAnsi="Arial" w:cs="Arial"/>
        </w:rPr>
        <w:t>Associate Deans</w:t>
      </w:r>
    </w:p>
    <w:p w14:paraId="2820F28A" w14:textId="77777777" w:rsidR="006004D2" w:rsidRPr="000922E2" w:rsidRDefault="006004D2" w:rsidP="00F9197E">
      <w:pPr>
        <w:numPr>
          <w:ilvl w:val="0"/>
          <w:numId w:val="4"/>
        </w:numPr>
        <w:tabs>
          <w:tab w:val="left" w:pos="284"/>
          <w:tab w:val="left" w:pos="1985"/>
        </w:tabs>
        <w:autoSpaceDE w:val="0"/>
        <w:autoSpaceDN w:val="0"/>
        <w:adjustRightInd w:val="0"/>
        <w:spacing w:after="0" w:line="240" w:lineRule="auto"/>
        <w:ind w:left="1701" w:hanging="425"/>
        <w:rPr>
          <w:rFonts w:ascii="Arial" w:hAnsi="Arial" w:cs="Arial"/>
        </w:rPr>
      </w:pPr>
      <w:r w:rsidRPr="000922E2">
        <w:rPr>
          <w:rFonts w:ascii="Arial" w:hAnsi="Arial" w:cs="Arial"/>
        </w:rPr>
        <w:t>Head of Reward, Staff Engagement and Wellbeing</w:t>
      </w:r>
    </w:p>
    <w:p w14:paraId="1305695C" w14:textId="77777777" w:rsidR="006004D2" w:rsidRPr="000922E2" w:rsidRDefault="006004D2" w:rsidP="00F9197E">
      <w:pPr>
        <w:tabs>
          <w:tab w:val="left" w:pos="284"/>
          <w:tab w:val="left" w:pos="1134"/>
        </w:tabs>
        <w:autoSpaceDE w:val="0"/>
        <w:autoSpaceDN w:val="0"/>
        <w:adjustRightInd w:val="0"/>
        <w:spacing w:after="0" w:line="240" w:lineRule="auto"/>
        <w:ind w:left="709" w:hanging="425"/>
        <w:rPr>
          <w:rFonts w:ascii="Arial" w:hAnsi="Arial" w:cs="Arial"/>
        </w:rPr>
      </w:pPr>
    </w:p>
    <w:p w14:paraId="51A79E00" w14:textId="4088F972" w:rsidR="006004D2" w:rsidRPr="000922E2" w:rsidRDefault="008E5F33" w:rsidP="00F9197E">
      <w:pPr>
        <w:widowControl w:val="0"/>
        <w:tabs>
          <w:tab w:val="left" w:pos="0"/>
        </w:tabs>
        <w:autoSpaceDE w:val="0"/>
        <w:autoSpaceDN w:val="0"/>
        <w:adjustRightInd w:val="0"/>
        <w:spacing w:after="0" w:line="240" w:lineRule="auto"/>
        <w:ind w:left="709" w:right="-32" w:hanging="425"/>
        <w:rPr>
          <w:rFonts w:ascii="Arial" w:hAnsi="Arial" w:cs="Arial"/>
        </w:rPr>
      </w:pPr>
      <w:r>
        <w:rPr>
          <w:rFonts w:ascii="Arial" w:hAnsi="Arial" w:cs="Arial"/>
        </w:rPr>
        <w:tab/>
      </w:r>
      <w:r w:rsidR="006004D2" w:rsidRPr="000922E2">
        <w:rPr>
          <w:rFonts w:ascii="Arial" w:hAnsi="Arial" w:cs="Arial"/>
        </w:rPr>
        <w:t xml:space="preserve">The Director of School and those present will consider the applications and make a recommendation. </w:t>
      </w:r>
      <w:r w:rsidR="00307E66">
        <w:rPr>
          <w:rFonts w:ascii="Arial" w:hAnsi="Arial" w:cs="Arial"/>
        </w:rPr>
        <w:t xml:space="preserve"> </w:t>
      </w:r>
      <w:r w:rsidR="006004D2" w:rsidRPr="000922E2">
        <w:rPr>
          <w:rFonts w:ascii="Arial" w:hAnsi="Arial" w:cs="Arial"/>
          <w:spacing w:val="-1"/>
        </w:rPr>
        <w:t>E</w:t>
      </w:r>
      <w:r w:rsidR="006004D2" w:rsidRPr="000922E2">
        <w:rPr>
          <w:rFonts w:ascii="Arial" w:hAnsi="Arial" w:cs="Arial"/>
        </w:rPr>
        <w:t>a</w:t>
      </w:r>
      <w:r w:rsidR="006004D2" w:rsidRPr="000922E2">
        <w:rPr>
          <w:rFonts w:ascii="Arial" w:hAnsi="Arial" w:cs="Arial"/>
          <w:spacing w:val="1"/>
        </w:rPr>
        <w:t>c</w:t>
      </w:r>
      <w:r w:rsidR="006004D2" w:rsidRPr="000922E2">
        <w:rPr>
          <w:rFonts w:ascii="Arial" w:hAnsi="Arial" w:cs="Arial"/>
        </w:rPr>
        <w:t>h</w:t>
      </w:r>
      <w:r w:rsidR="006004D2" w:rsidRPr="000922E2">
        <w:rPr>
          <w:rFonts w:ascii="Arial" w:hAnsi="Arial" w:cs="Arial"/>
          <w:spacing w:val="-5"/>
        </w:rPr>
        <w:t xml:space="preserve"> </w:t>
      </w:r>
      <w:r w:rsidR="006004D2" w:rsidRPr="000922E2">
        <w:rPr>
          <w:rFonts w:ascii="Arial" w:hAnsi="Arial" w:cs="Arial"/>
        </w:rPr>
        <w:t>application</w:t>
      </w:r>
      <w:r w:rsidR="006004D2" w:rsidRPr="000922E2">
        <w:rPr>
          <w:rFonts w:ascii="Arial" w:hAnsi="Arial" w:cs="Arial"/>
          <w:spacing w:val="-2"/>
        </w:rPr>
        <w:t xml:space="preserve"> </w:t>
      </w:r>
      <w:r w:rsidR="006004D2" w:rsidRPr="000922E2">
        <w:rPr>
          <w:rFonts w:ascii="Arial" w:hAnsi="Arial" w:cs="Arial"/>
        </w:rPr>
        <w:t>w</w:t>
      </w:r>
      <w:r w:rsidR="006004D2" w:rsidRPr="000922E2">
        <w:rPr>
          <w:rFonts w:ascii="Arial" w:hAnsi="Arial" w:cs="Arial"/>
          <w:spacing w:val="1"/>
        </w:rPr>
        <w:t>i</w:t>
      </w:r>
      <w:r w:rsidR="006004D2" w:rsidRPr="000922E2">
        <w:rPr>
          <w:rFonts w:ascii="Arial" w:hAnsi="Arial" w:cs="Arial"/>
          <w:spacing w:val="-1"/>
        </w:rPr>
        <w:t>l</w:t>
      </w:r>
      <w:r w:rsidR="006004D2" w:rsidRPr="000922E2">
        <w:rPr>
          <w:rFonts w:ascii="Arial" w:hAnsi="Arial" w:cs="Arial"/>
        </w:rPr>
        <w:t>l</w:t>
      </w:r>
      <w:r w:rsidR="006004D2" w:rsidRPr="000922E2">
        <w:rPr>
          <w:rFonts w:ascii="Arial" w:hAnsi="Arial" w:cs="Arial"/>
          <w:spacing w:val="-2"/>
        </w:rPr>
        <w:t xml:space="preserve"> </w:t>
      </w:r>
      <w:r w:rsidR="006004D2" w:rsidRPr="000922E2">
        <w:rPr>
          <w:rFonts w:ascii="Arial" w:hAnsi="Arial" w:cs="Arial"/>
        </w:rPr>
        <w:t>be</w:t>
      </w:r>
      <w:r w:rsidR="006004D2" w:rsidRPr="000922E2">
        <w:rPr>
          <w:rFonts w:ascii="Arial" w:hAnsi="Arial" w:cs="Arial"/>
          <w:spacing w:val="-3"/>
        </w:rPr>
        <w:t xml:space="preserve"> </w:t>
      </w:r>
      <w:r w:rsidR="006004D2" w:rsidRPr="000922E2">
        <w:rPr>
          <w:rFonts w:ascii="Arial" w:hAnsi="Arial" w:cs="Arial"/>
        </w:rPr>
        <w:t>as</w:t>
      </w:r>
      <w:r w:rsidR="006004D2" w:rsidRPr="000922E2">
        <w:rPr>
          <w:rFonts w:ascii="Arial" w:hAnsi="Arial" w:cs="Arial"/>
          <w:spacing w:val="1"/>
        </w:rPr>
        <w:t>s</w:t>
      </w:r>
      <w:r w:rsidR="006004D2" w:rsidRPr="000922E2">
        <w:rPr>
          <w:rFonts w:ascii="Arial" w:hAnsi="Arial" w:cs="Arial"/>
          <w:spacing w:val="2"/>
        </w:rPr>
        <w:t>e</w:t>
      </w:r>
      <w:r w:rsidR="006004D2" w:rsidRPr="000922E2">
        <w:rPr>
          <w:rFonts w:ascii="Arial" w:hAnsi="Arial" w:cs="Arial"/>
          <w:spacing w:val="1"/>
        </w:rPr>
        <w:t>ss</w:t>
      </w:r>
      <w:r w:rsidR="006004D2" w:rsidRPr="000922E2">
        <w:rPr>
          <w:rFonts w:ascii="Arial" w:hAnsi="Arial" w:cs="Arial"/>
        </w:rPr>
        <w:t>ed</w:t>
      </w:r>
      <w:r w:rsidR="006004D2" w:rsidRPr="000922E2">
        <w:rPr>
          <w:rFonts w:ascii="Arial" w:hAnsi="Arial" w:cs="Arial"/>
          <w:spacing w:val="-9"/>
        </w:rPr>
        <w:t xml:space="preserve"> </w:t>
      </w:r>
      <w:r w:rsidR="006004D2" w:rsidRPr="000922E2">
        <w:rPr>
          <w:rFonts w:ascii="Arial" w:hAnsi="Arial" w:cs="Arial"/>
          <w:spacing w:val="-1"/>
        </w:rPr>
        <w:t>i</w:t>
      </w:r>
      <w:r w:rsidR="006004D2" w:rsidRPr="000922E2">
        <w:rPr>
          <w:rFonts w:ascii="Arial" w:hAnsi="Arial" w:cs="Arial"/>
        </w:rPr>
        <w:t>n</w:t>
      </w:r>
      <w:r w:rsidR="006004D2" w:rsidRPr="000922E2">
        <w:rPr>
          <w:rFonts w:ascii="Arial" w:hAnsi="Arial" w:cs="Arial"/>
          <w:spacing w:val="-2"/>
        </w:rPr>
        <w:t xml:space="preserve"> </w:t>
      </w:r>
      <w:r w:rsidR="006004D2" w:rsidRPr="000922E2">
        <w:rPr>
          <w:rFonts w:ascii="Arial" w:hAnsi="Arial" w:cs="Arial"/>
          <w:spacing w:val="1"/>
        </w:rPr>
        <w:t>t</w:t>
      </w:r>
      <w:r w:rsidR="006004D2" w:rsidRPr="000922E2">
        <w:rPr>
          <w:rFonts w:ascii="Arial" w:hAnsi="Arial" w:cs="Arial"/>
          <w:spacing w:val="4"/>
        </w:rPr>
        <w:t>h</w:t>
      </w:r>
      <w:r w:rsidR="006004D2" w:rsidRPr="000922E2">
        <w:rPr>
          <w:rFonts w:ascii="Arial" w:hAnsi="Arial" w:cs="Arial"/>
        </w:rPr>
        <w:t>e</w:t>
      </w:r>
      <w:r w:rsidR="006004D2" w:rsidRPr="000922E2">
        <w:rPr>
          <w:rFonts w:ascii="Arial" w:hAnsi="Arial" w:cs="Arial"/>
          <w:spacing w:val="-3"/>
        </w:rPr>
        <w:t xml:space="preserve"> </w:t>
      </w:r>
      <w:r w:rsidR="006004D2" w:rsidRPr="000922E2">
        <w:rPr>
          <w:rFonts w:ascii="Arial" w:hAnsi="Arial" w:cs="Arial"/>
        </w:rPr>
        <w:t>c</w:t>
      </w:r>
      <w:r w:rsidR="006004D2" w:rsidRPr="000922E2">
        <w:rPr>
          <w:rFonts w:ascii="Arial" w:hAnsi="Arial" w:cs="Arial"/>
          <w:spacing w:val="2"/>
        </w:rPr>
        <w:t>o</w:t>
      </w:r>
      <w:r w:rsidR="006004D2" w:rsidRPr="000922E2">
        <w:rPr>
          <w:rFonts w:ascii="Arial" w:hAnsi="Arial" w:cs="Arial"/>
        </w:rPr>
        <w:t>nt</w:t>
      </w:r>
      <w:r w:rsidR="006004D2" w:rsidRPr="000922E2">
        <w:rPr>
          <w:rFonts w:ascii="Arial" w:hAnsi="Arial" w:cs="Arial"/>
          <w:spacing w:val="-1"/>
        </w:rPr>
        <w:t>e</w:t>
      </w:r>
      <w:r w:rsidR="006004D2" w:rsidRPr="000922E2">
        <w:rPr>
          <w:rFonts w:ascii="Arial" w:hAnsi="Arial" w:cs="Arial"/>
          <w:spacing w:val="1"/>
        </w:rPr>
        <w:t>x</w:t>
      </w:r>
      <w:r w:rsidR="006004D2" w:rsidRPr="000922E2">
        <w:rPr>
          <w:rFonts w:ascii="Arial" w:hAnsi="Arial" w:cs="Arial"/>
        </w:rPr>
        <w:t>t</w:t>
      </w:r>
      <w:r w:rsidR="006004D2" w:rsidRPr="000922E2">
        <w:rPr>
          <w:rFonts w:ascii="Arial" w:hAnsi="Arial" w:cs="Arial"/>
          <w:spacing w:val="-6"/>
        </w:rPr>
        <w:t xml:space="preserve"> </w:t>
      </w:r>
      <w:r w:rsidR="006004D2" w:rsidRPr="000922E2">
        <w:rPr>
          <w:rFonts w:ascii="Arial" w:hAnsi="Arial" w:cs="Arial"/>
          <w:spacing w:val="-1"/>
        </w:rPr>
        <w:t>o</w:t>
      </w:r>
      <w:r w:rsidR="006004D2" w:rsidRPr="000922E2">
        <w:rPr>
          <w:rFonts w:ascii="Arial" w:hAnsi="Arial" w:cs="Arial"/>
        </w:rPr>
        <w:t>f t</w:t>
      </w:r>
      <w:r w:rsidR="006004D2" w:rsidRPr="000922E2">
        <w:rPr>
          <w:rFonts w:ascii="Arial" w:hAnsi="Arial" w:cs="Arial"/>
          <w:spacing w:val="1"/>
        </w:rPr>
        <w:t>h</w:t>
      </w:r>
      <w:r w:rsidR="006004D2" w:rsidRPr="000922E2">
        <w:rPr>
          <w:rFonts w:ascii="Arial" w:hAnsi="Arial" w:cs="Arial"/>
        </w:rPr>
        <w:t>e</w:t>
      </w:r>
      <w:r w:rsidR="006004D2" w:rsidRPr="000922E2">
        <w:rPr>
          <w:rFonts w:ascii="Arial" w:hAnsi="Arial" w:cs="Arial"/>
          <w:spacing w:val="-3"/>
        </w:rPr>
        <w:t xml:space="preserve"> appropriate </w:t>
      </w:r>
      <w:r w:rsidR="006004D2" w:rsidRPr="000922E2">
        <w:rPr>
          <w:rFonts w:ascii="Arial" w:hAnsi="Arial" w:cs="Arial"/>
          <w:spacing w:val="2"/>
        </w:rPr>
        <w:t>c</w:t>
      </w:r>
      <w:r w:rsidR="006004D2" w:rsidRPr="000922E2">
        <w:rPr>
          <w:rFonts w:ascii="Arial" w:hAnsi="Arial" w:cs="Arial"/>
          <w:spacing w:val="1"/>
        </w:rPr>
        <w:t>r</w:t>
      </w:r>
      <w:r w:rsidR="006004D2" w:rsidRPr="000922E2">
        <w:rPr>
          <w:rFonts w:ascii="Arial" w:hAnsi="Arial" w:cs="Arial"/>
          <w:spacing w:val="-1"/>
        </w:rPr>
        <w:t>i</w:t>
      </w:r>
      <w:r w:rsidR="006004D2" w:rsidRPr="000922E2">
        <w:rPr>
          <w:rFonts w:ascii="Arial" w:hAnsi="Arial" w:cs="Arial"/>
        </w:rPr>
        <w:t>ter</w:t>
      </w:r>
      <w:r w:rsidR="006004D2" w:rsidRPr="000922E2">
        <w:rPr>
          <w:rFonts w:ascii="Arial" w:hAnsi="Arial" w:cs="Arial"/>
          <w:spacing w:val="-1"/>
        </w:rPr>
        <w:t>i</w:t>
      </w:r>
      <w:r w:rsidR="006004D2" w:rsidRPr="000922E2">
        <w:rPr>
          <w:rFonts w:ascii="Arial" w:hAnsi="Arial" w:cs="Arial"/>
        </w:rPr>
        <w:t>a</w:t>
      </w:r>
      <w:r w:rsidR="006004D2" w:rsidRPr="000922E2">
        <w:rPr>
          <w:rFonts w:ascii="Arial" w:hAnsi="Arial" w:cs="Arial"/>
          <w:spacing w:val="-4"/>
        </w:rPr>
        <w:t xml:space="preserve"> </w:t>
      </w:r>
      <w:r w:rsidR="006004D2" w:rsidRPr="000922E2">
        <w:rPr>
          <w:rFonts w:ascii="Arial" w:hAnsi="Arial" w:cs="Arial"/>
          <w:spacing w:val="2"/>
        </w:rPr>
        <w:t>f</w:t>
      </w:r>
      <w:r w:rsidR="006004D2" w:rsidRPr="000922E2">
        <w:rPr>
          <w:rFonts w:ascii="Arial" w:hAnsi="Arial" w:cs="Arial"/>
        </w:rPr>
        <w:t>or</w:t>
      </w:r>
      <w:r w:rsidR="006004D2" w:rsidRPr="000922E2">
        <w:rPr>
          <w:rFonts w:ascii="Arial" w:hAnsi="Arial" w:cs="Arial"/>
          <w:spacing w:val="-2"/>
        </w:rPr>
        <w:t xml:space="preserve"> </w:t>
      </w:r>
      <w:r w:rsidR="006004D2" w:rsidRPr="000922E2">
        <w:rPr>
          <w:rFonts w:ascii="Arial" w:hAnsi="Arial" w:cs="Arial"/>
        </w:rPr>
        <w:t xml:space="preserve">promotion </w:t>
      </w:r>
      <w:proofErr w:type="gramStart"/>
      <w:r w:rsidR="006004D2" w:rsidRPr="000922E2">
        <w:rPr>
          <w:rFonts w:ascii="Arial" w:hAnsi="Arial" w:cs="Arial"/>
        </w:rPr>
        <w:t>ta</w:t>
      </w:r>
      <w:r w:rsidR="006004D2" w:rsidRPr="000922E2">
        <w:rPr>
          <w:rFonts w:ascii="Arial" w:hAnsi="Arial" w:cs="Arial"/>
          <w:spacing w:val="3"/>
        </w:rPr>
        <w:t>k</w:t>
      </w:r>
      <w:r w:rsidR="006004D2" w:rsidRPr="000922E2">
        <w:rPr>
          <w:rFonts w:ascii="Arial" w:hAnsi="Arial" w:cs="Arial"/>
          <w:spacing w:val="-1"/>
        </w:rPr>
        <w:t>i</w:t>
      </w:r>
      <w:r w:rsidR="006004D2" w:rsidRPr="000922E2">
        <w:rPr>
          <w:rFonts w:ascii="Arial" w:hAnsi="Arial" w:cs="Arial"/>
        </w:rPr>
        <w:t xml:space="preserve">ng </w:t>
      </w:r>
      <w:r w:rsidR="006004D2" w:rsidRPr="000922E2">
        <w:rPr>
          <w:rFonts w:ascii="Arial" w:hAnsi="Arial" w:cs="Arial"/>
          <w:spacing w:val="-1"/>
        </w:rPr>
        <w:t>i</w:t>
      </w:r>
      <w:r w:rsidR="006004D2" w:rsidRPr="000922E2">
        <w:rPr>
          <w:rFonts w:ascii="Arial" w:hAnsi="Arial" w:cs="Arial"/>
        </w:rPr>
        <w:t>nto</w:t>
      </w:r>
      <w:r w:rsidR="006004D2" w:rsidRPr="000922E2">
        <w:rPr>
          <w:rFonts w:ascii="Arial" w:hAnsi="Arial" w:cs="Arial"/>
          <w:spacing w:val="-2"/>
        </w:rPr>
        <w:t xml:space="preserve"> </w:t>
      </w:r>
      <w:r w:rsidR="006004D2" w:rsidRPr="000922E2">
        <w:rPr>
          <w:rFonts w:ascii="Arial" w:hAnsi="Arial" w:cs="Arial"/>
        </w:rPr>
        <w:t>ac</w:t>
      </w:r>
      <w:r w:rsidR="006004D2" w:rsidRPr="000922E2">
        <w:rPr>
          <w:rFonts w:ascii="Arial" w:hAnsi="Arial" w:cs="Arial"/>
          <w:spacing w:val="1"/>
        </w:rPr>
        <w:t>c</w:t>
      </w:r>
      <w:r w:rsidR="006004D2" w:rsidRPr="000922E2">
        <w:rPr>
          <w:rFonts w:ascii="Arial" w:hAnsi="Arial" w:cs="Arial"/>
        </w:rPr>
        <w:t>o</w:t>
      </w:r>
      <w:r w:rsidR="006004D2" w:rsidRPr="000922E2">
        <w:rPr>
          <w:rFonts w:ascii="Arial" w:hAnsi="Arial" w:cs="Arial"/>
          <w:spacing w:val="-1"/>
        </w:rPr>
        <w:t>u</w:t>
      </w:r>
      <w:r w:rsidR="006004D2" w:rsidRPr="000922E2">
        <w:rPr>
          <w:rFonts w:ascii="Arial" w:hAnsi="Arial" w:cs="Arial"/>
        </w:rPr>
        <w:t>nt</w:t>
      </w:r>
      <w:proofErr w:type="gramEnd"/>
      <w:r w:rsidR="006004D2" w:rsidRPr="000922E2">
        <w:rPr>
          <w:rFonts w:ascii="Arial" w:hAnsi="Arial" w:cs="Arial"/>
          <w:spacing w:val="-4"/>
        </w:rPr>
        <w:t xml:space="preserve"> </w:t>
      </w:r>
      <w:r w:rsidR="006004D2" w:rsidRPr="000922E2">
        <w:rPr>
          <w:rFonts w:ascii="Arial" w:hAnsi="Arial" w:cs="Arial"/>
          <w:spacing w:val="-1"/>
        </w:rPr>
        <w:t>t</w:t>
      </w:r>
      <w:r w:rsidR="006004D2" w:rsidRPr="000922E2">
        <w:rPr>
          <w:rFonts w:ascii="Arial" w:hAnsi="Arial" w:cs="Arial"/>
          <w:spacing w:val="2"/>
        </w:rPr>
        <w:t>h</w:t>
      </w:r>
      <w:r w:rsidR="006004D2" w:rsidRPr="000922E2">
        <w:rPr>
          <w:rFonts w:ascii="Arial" w:hAnsi="Arial" w:cs="Arial"/>
        </w:rPr>
        <w:t>e</w:t>
      </w:r>
      <w:r w:rsidR="006004D2" w:rsidRPr="000922E2">
        <w:rPr>
          <w:rFonts w:ascii="Arial" w:hAnsi="Arial" w:cs="Arial"/>
          <w:spacing w:val="-3"/>
        </w:rPr>
        <w:t xml:space="preserve"> </w:t>
      </w:r>
      <w:r w:rsidR="006004D2" w:rsidRPr="000922E2">
        <w:rPr>
          <w:rFonts w:ascii="Arial" w:hAnsi="Arial" w:cs="Arial"/>
          <w:spacing w:val="-1"/>
        </w:rPr>
        <w:t>e</w:t>
      </w:r>
      <w:r w:rsidR="006004D2" w:rsidRPr="000922E2">
        <w:rPr>
          <w:rFonts w:ascii="Arial" w:hAnsi="Arial" w:cs="Arial"/>
          <w:spacing w:val="1"/>
        </w:rPr>
        <w:t>x</w:t>
      </w:r>
      <w:r w:rsidR="006004D2" w:rsidRPr="000922E2">
        <w:rPr>
          <w:rFonts w:ascii="Arial" w:hAnsi="Arial" w:cs="Arial"/>
        </w:rPr>
        <w:t>t</w:t>
      </w:r>
      <w:r w:rsidR="006004D2" w:rsidRPr="000922E2">
        <w:rPr>
          <w:rFonts w:ascii="Arial" w:hAnsi="Arial" w:cs="Arial"/>
          <w:spacing w:val="2"/>
        </w:rPr>
        <w:t>en</w:t>
      </w:r>
      <w:r w:rsidR="006004D2" w:rsidRPr="000922E2">
        <w:rPr>
          <w:rFonts w:ascii="Arial" w:hAnsi="Arial" w:cs="Arial"/>
        </w:rPr>
        <w:t>t</w:t>
      </w:r>
      <w:r w:rsidR="006004D2" w:rsidRPr="000922E2">
        <w:rPr>
          <w:rFonts w:ascii="Arial" w:hAnsi="Arial" w:cs="Arial"/>
          <w:spacing w:val="-5"/>
        </w:rPr>
        <w:t xml:space="preserve"> </w:t>
      </w:r>
      <w:r w:rsidR="006004D2" w:rsidRPr="000922E2">
        <w:rPr>
          <w:rFonts w:ascii="Arial" w:hAnsi="Arial" w:cs="Arial"/>
        </w:rPr>
        <w:t>to</w:t>
      </w:r>
      <w:r w:rsidR="006004D2" w:rsidRPr="000922E2">
        <w:rPr>
          <w:rFonts w:ascii="Arial" w:hAnsi="Arial" w:cs="Arial"/>
          <w:spacing w:val="-1"/>
        </w:rPr>
        <w:t xml:space="preserve"> </w:t>
      </w:r>
      <w:r w:rsidR="006004D2" w:rsidRPr="000922E2">
        <w:rPr>
          <w:rFonts w:ascii="Arial" w:hAnsi="Arial" w:cs="Arial"/>
        </w:rPr>
        <w:t>wh</w:t>
      </w:r>
      <w:r w:rsidR="006004D2" w:rsidRPr="000922E2">
        <w:rPr>
          <w:rFonts w:ascii="Arial" w:hAnsi="Arial" w:cs="Arial"/>
          <w:spacing w:val="-1"/>
        </w:rPr>
        <w:t>i</w:t>
      </w:r>
      <w:r w:rsidR="006004D2" w:rsidRPr="000922E2">
        <w:rPr>
          <w:rFonts w:ascii="Arial" w:hAnsi="Arial" w:cs="Arial"/>
          <w:spacing w:val="1"/>
        </w:rPr>
        <w:t>c</w:t>
      </w:r>
      <w:r w:rsidR="006004D2" w:rsidRPr="000922E2">
        <w:rPr>
          <w:rFonts w:ascii="Arial" w:hAnsi="Arial" w:cs="Arial"/>
        </w:rPr>
        <w:t>h</w:t>
      </w:r>
      <w:r w:rsidR="006004D2" w:rsidRPr="000922E2">
        <w:rPr>
          <w:rFonts w:ascii="Arial" w:hAnsi="Arial" w:cs="Arial"/>
          <w:spacing w:val="-5"/>
        </w:rPr>
        <w:t xml:space="preserve"> </w:t>
      </w:r>
      <w:r w:rsidR="006004D2" w:rsidRPr="000922E2">
        <w:rPr>
          <w:rFonts w:ascii="Arial" w:hAnsi="Arial" w:cs="Arial"/>
          <w:spacing w:val="1"/>
        </w:rPr>
        <w:t>t</w:t>
      </w:r>
      <w:r w:rsidR="006004D2" w:rsidRPr="000922E2">
        <w:rPr>
          <w:rFonts w:ascii="Arial" w:hAnsi="Arial" w:cs="Arial"/>
        </w:rPr>
        <w:t>h</w:t>
      </w:r>
      <w:r w:rsidR="006004D2" w:rsidRPr="000922E2">
        <w:rPr>
          <w:rFonts w:ascii="Arial" w:hAnsi="Arial" w:cs="Arial"/>
          <w:spacing w:val="-1"/>
        </w:rPr>
        <w:t>e</w:t>
      </w:r>
      <w:r w:rsidR="006004D2" w:rsidRPr="000922E2">
        <w:rPr>
          <w:rFonts w:ascii="Arial" w:hAnsi="Arial" w:cs="Arial"/>
          <w:spacing w:val="1"/>
        </w:rPr>
        <w:t>s</w:t>
      </w:r>
      <w:r w:rsidR="006004D2" w:rsidRPr="000922E2">
        <w:rPr>
          <w:rFonts w:ascii="Arial" w:hAnsi="Arial" w:cs="Arial"/>
        </w:rPr>
        <w:t>e</w:t>
      </w:r>
      <w:r w:rsidR="006004D2" w:rsidRPr="000922E2">
        <w:rPr>
          <w:rFonts w:ascii="Arial" w:hAnsi="Arial" w:cs="Arial"/>
          <w:spacing w:val="-5"/>
        </w:rPr>
        <w:t xml:space="preserve"> </w:t>
      </w:r>
      <w:r w:rsidR="006004D2" w:rsidRPr="000922E2">
        <w:rPr>
          <w:rFonts w:ascii="Arial" w:hAnsi="Arial" w:cs="Arial"/>
        </w:rPr>
        <w:t>c</w:t>
      </w:r>
      <w:r w:rsidR="006004D2" w:rsidRPr="000922E2">
        <w:rPr>
          <w:rFonts w:ascii="Arial" w:hAnsi="Arial" w:cs="Arial"/>
          <w:spacing w:val="1"/>
        </w:rPr>
        <w:t>r</w:t>
      </w:r>
      <w:r w:rsidR="006004D2" w:rsidRPr="000922E2">
        <w:rPr>
          <w:rFonts w:ascii="Arial" w:hAnsi="Arial" w:cs="Arial"/>
          <w:spacing w:val="-1"/>
        </w:rPr>
        <w:t>i</w:t>
      </w:r>
      <w:r w:rsidR="006004D2" w:rsidRPr="000922E2">
        <w:rPr>
          <w:rFonts w:ascii="Arial" w:hAnsi="Arial" w:cs="Arial"/>
          <w:spacing w:val="2"/>
        </w:rPr>
        <w:t>t</w:t>
      </w:r>
      <w:r w:rsidR="006004D2" w:rsidRPr="000922E2">
        <w:rPr>
          <w:rFonts w:ascii="Arial" w:hAnsi="Arial" w:cs="Arial"/>
        </w:rPr>
        <w:t>eria</w:t>
      </w:r>
      <w:r w:rsidR="006004D2" w:rsidRPr="000922E2">
        <w:rPr>
          <w:rFonts w:ascii="Arial" w:hAnsi="Arial" w:cs="Arial"/>
          <w:spacing w:val="-5"/>
        </w:rPr>
        <w:t xml:space="preserve"> </w:t>
      </w:r>
      <w:r w:rsidR="006004D2" w:rsidRPr="000922E2">
        <w:rPr>
          <w:rFonts w:ascii="Arial" w:hAnsi="Arial" w:cs="Arial"/>
        </w:rPr>
        <w:t>are</w:t>
      </w:r>
      <w:r w:rsidR="006004D2" w:rsidRPr="000922E2">
        <w:rPr>
          <w:rFonts w:ascii="Arial" w:hAnsi="Arial" w:cs="Arial"/>
          <w:spacing w:val="-1"/>
        </w:rPr>
        <w:t xml:space="preserve"> </w:t>
      </w:r>
      <w:r w:rsidR="006004D2" w:rsidRPr="000922E2">
        <w:rPr>
          <w:rFonts w:ascii="Arial" w:hAnsi="Arial" w:cs="Arial"/>
        </w:rPr>
        <w:t>b</w:t>
      </w:r>
      <w:r w:rsidR="006004D2" w:rsidRPr="000922E2">
        <w:rPr>
          <w:rFonts w:ascii="Arial" w:hAnsi="Arial" w:cs="Arial"/>
          <w:spacing w:val="-1"/>
        </w:rPr>
        <w:t>e</w:t>
      </w:r>
      <w:r w:rsidR="006004D2" w:rsidRPr="000922E2">
        <w:rPr>
          <w:rFonts w:ascii="Arial" w:hAnsi="Arial" w:cs="Arial"/>
          <w:spacing w:val="1"/>
        </w:rPr>
        <w:t>i</w:t>
      </w:r>
      <w:r w:rsidR="006004D2" w:rsidRPr="000922E2">
        <w:rPr>
          <w:rFonts w:ascii="Arial" w:hAnsi="Arial" w:cs="Arial"/>
        </w:rPr>
        <w:t>ng</w:t>
      </w:r>
      <w:r w:rsidR="006004D2" w:rsidRPr="000922E2">
        <w:rPr>
          <w:rFonts w:ascii="Arial" w:hAnsi="Arial" w:cs="Arial"/>
          <w:spacing w:val="-6"/>
        </w:rPr>
        <w:t xml:space="preserve"> </w:t>
      </w:r>
      <w:r w:rsidR="006004D2" w:rsidRPr="000922E2">
        <w:rPr>
          <w:rFonts w:ascii="Arial" w:hAnsi="Arial" w:cs="Arial"/>
          <w:spacing w:val="1"/>
        </w:rPr>
        <w:t>s</w:t>
      </w:r>
      <w:r w:rsidR="006004D2" w:rsidRPr="000922E2">
        <w:rPr>
          <w:rFonts w:ascii="Arial" w:hAnsi="Arial" w:cs="Arial"/>
        </w:rPr>
        <w:t>a</w:t>
      </w:r>
      <w:r w:rsidR="006004D2" w:rsidRPr="000922E2">
        <w:rPr>
          <w:rFonts w:ascii="Arial" w:hAnsi="Arial" w:cs="Arial"/>
          <w:spacing w:val="2"/>
        </w:rPr>
        <w:t>t</w:t>
      </w:r>
      <w:r w:rsidR="006004D2" w:rsidRPr="000922E2">
        <w:rPr>
          <w:rFonts w:ascii="Arial" w:hAnsi="Arial" w:cs="Arial"/>
          <w:spacing w:val="-1"/>
        </w:rPr>
        <w:t>i</w:t>
      </w:r>
      <w:r w:rsidR="006004D2" w:rsidRPr="000922E2">
        <w:rPr>
          <w:rFonts w:ascii="Arial" w:hAnsi="Arial" w:cs="Arial"/>
          <w:spacing w:val="1"/>
        </w:rPr>
        <w:t>s</w:t>
      </w:r>
      <w:r w:rsidR="006004D2" w:rsidRPr="000922E2">
        <w:rPr>
          <w:rFonts w:ascii="Arial" w:hAnsi="Arial" w:cs="Arial"/>
          <w:spacing w:val="2"/>
        </w:rPr>
        <w:t>f</w:t>
      </w:r>
      <w:r w:rsidR="006004D2" w:rsidRPr="000922E2">
        <w:rPr>
          <w:rFonts w:ascii="Arial" w:hAnsi="Arial" w:cs="Arial"/>
          <w:spacing w:val="-1"/>
        </w:rPr>
        <w:t>i</w:t>
      </w:r>
      <w:r w:rsidR="006004D2" w:rsidRPr="000922E2">
        <w:rPr>
          <w:rFonts w:ascii="Arial" w:hAnsi="Arial" w:cs="Arial"/>
        </w:rPr>
        <w:t>ed</w:t>
      </w:r>
      <w:r w:rsidR="006004D2" w:rsidRPr="000922E2">
        <w:rPr>
          <w:rFonts w:ascii="Arial" w:hAnsi="Arial" w:cs="Arial"/>
          <w:spacing w:val="-8"/>
        </w:rPr>
        <w:t>.</w:t>
      </w:r>
    </w:p>
    <w:p w14:paraId="26654CF4" w14:textId="77777777" w:rsidR="006004D2" w:rsidRPr="000922E2" w:rsidRDefault="006004D2" w:rsidP="00F9197E">
      <w:pPr>
        <w:widowControl w:val="0"/>
        <w:tabs>
          <w:tab w:val="left" w:pos="0"/>
        </w:tabs>
        <w:autoSpaceDE w:val="0"/>
        <w:autoSpaceDN w:val="0"/>
        <w:adjustRightInd w:val="0"/>
        <w:spacing w:after="0" w:line="240" w:lineRule="auto"/>
        <w:ind w:left="709" w:right="-32" w:hanging="425"/>
        <w:rPr>
          <w:rFonts w:ascii="Arial" w:hAnsi="Arial" w:cs="Arial"/>
        </w:rPr>
      </w:pPr>
    </w:p>
    <w:p w14:paraId="1745F626" w14:textId="61D671D0" w:rsidR="006004D2" w:rsidRPr="000922E2" w:rsidRDefault="008E5F33" w:rsidP="00F9197E">
      <w:pPr>
        <w:widowControl w:val="0"/>
        <w:tabs>
          <w:tab w:val="left" w:pos="0"/>
        </w:tabs>
        <w:autoSpaceDE w:val="0"/>
        <w:autoSpaceDN w:val="0"/>
        <w:adjustRightInd w:val="0"/>
        <w:spacing w:after="0" w:line="240" w:lineRule="auto"/>
        <w:ind w:left="709" w:right="-32" w:hanging="425"/>
        <w:rPr>
          <w:rFonts w:ascii="Arial" w:hAnsi="Arial" w:cs="Arial"/>
        </w:rPr>
      </w:pPr>
      <w:r>
        <w:rPr>
          <w:rFonts w:ascii="Arial" w:hAnsi="Arial" w:cs="Arial"/>
        </w:rPr>
        <w:tab/>
      </w:r>
      <w:r w:rsidR="006004D2" w:rsidRPr="000922E2">
        <w:rPr>
          <w:rFonts w:ascii="Arial" w:hAnsi="Arial" w:cs="Arial"/>
        </w:rPr>
        <w:t xml:space="preserve">The Director of School may seek appropriate verification of applicant statements </w:t>
      </w:r>
      <w:proofErr w:type="gramStart"/>
      <w:r w:rsidR="006004D2" w:rsidRPr="000922E2">
        <w:rPr>
          <w:rFonts w:ascii="Arial" w:hAnsi="Arial" w:cs="Arial"/>
        </w:rPr>
        <w:t>where</w:t>
      </w:r>
      <w:proofErr w:type="gramEnd"/>
      <w:r w:rsidR="006004D2" w:rsidRPr="000922E2">
        <w:rPr>
          <w:rFonts w:ascii="Arial" w:hAnsi="Arial" w:cs="Arial"/>
        </w:rPr>
        <w:t xml:space="preserve"> considered necessary.</w:t>
      </w:r>
    </w:p>
    <w:p w14:paraId="4C0027E0" w14:textId="77777777" w:rsidR="006004D2" w:rsidRPr="002065C1" w:rsidRDefault="006004D2" w:rsidP="008E5F33">
      <w:pPr>
        <w:tabs>
          <w:tab w:val="left" w:pos="284"/>
        </w:tabs>
        <w:autoSpaceDE w:val="0"/>
        <w:autoSpaceDN w:val="0"/>
        <w:adjustRightInd w:val="0"/>
        <w:spacing w:after="0" w:line="240" w:lineRule="auto"/>
        <w:ind w:left="993" w:hanging="709"/>
        <w:rPr>
          <w:rFonts w:ascii="Arial" w:hAnsi="Arial" w:cs="Arial"/>
          <w:b/>
        </w:rPr>
      </w:pPr>
    </w:p>
    <w:p w14:paraId="3D068F8C" w14:textId="7FB642BC" w:rsidR="006004D2" w:rsidRPr="002065C1" w:rsidRDefault="006004D2" w:rsidP="00F9197E">
      <w:pPr>
        <w:pStyle w:val="ListParagraph"/>
        <w:numPr>
          <w:ilvl w:val="0"/>
          <w:numId w:val="9"/>
        </w:numPr>
        <w:tabs>
          <w:tab w:val="left" w:pos="284"/>
        </w:tabs>
        <w:autoSpaceDE w:val="0"/>
        <w:autoSpaceDN w:val="0"/>
        <w:adjustRightInd w:val="0"/>
        <w:spacing w:after="0" w:line="240" w:lineRule="auto"/>
        <w:ind w:left="709" w:hanging="425"/>
        <w:rPr>
          <w:rFonts w:ascii="Arial" w:hAnsi="Arial" w:cs="Arial"/>
          <w:b/>
        </w:rPr>
      </w:pPr>
      <w:r w:rsidRPr="002065C1">
        <w:rPr>
          <w:rFonts w:ascii="Arial" w:hAnsi="Arial" w:cs="Arial"/>
          <w:b/>
        </w:rPr>
        <w:t xml:space="preserve">Faculty Assessment Panel </w:t>
      </w:r>
    </w:p>
    <w:p w14:paraId="0493DD96" w14:textId="77777777" w:rsidR="00AF28A4" w:rsidRPr="004D32FA" w:rsidRDefault="00AF28A4" w:rsidP="00F9197E">
      <w:pPr>
        <w:pStyle w:val="ListParagraph"/>
        <w:tabs>
          <w:tab w:val="left" w:pos="284"/>
        </w:tabs>
        <w:autoSpaceDE w:val="0"/>
        <w:autoSpaceDN w:val="0"/>
        <w:adjustRightInd w:val="0"/>
        <w:spacing w:after="0" w:line="240" w:lineRule="auto"/>
        <w:ind w:left="709" w:hanging="425"/>
        <w:rPr>
          <w:rFonts w:ascii="Arial" w:hAnsi="Arial" w:cs="Arial"/>
          <w:b/>
        </w:rPr>
      </w:pPr>
    </w:p>
    <w:p w14:paraId="6C7548C9" w14:textId="7AD92BE0" w:rsidR="006004D2" w:rsidRPr="000922E2" w:rsidRDefault="008E5F33" w:rsidP="00F9197E">
      <w:pPr>
        <w:tabs>
          <w:tab w:val="left" w:pos="0"/>
        </w:tabs>
        <w:autoSpaceDE w:val="0"/>
        <w:autoSpaceDN w:val="0"/>
        <w:adjustRightInd w:val="0"/>
        <w:spacing w:line="240" w:lineRule="auto"/>
        <w:ind w:left="709" w:hanging="425"/>
        <w:rPr>
          <w:rFonts w:ascii="Arial" w:hAnsi="Arial" w:cs="Arial"/>
        </w:rPr>
      </w:pPr>
      <w:r>
        <w:rPr>
          <w:rFonts w:ascii="Arial" w:hAnsi="Arial" w:cs="Arial"/>
        </w:rPr>
        <w:tab/>
      </w:r>
      <w:r w:rsidR="00307E66">
        <w:rPr>
          <w:rFonts w:ascii="Arial" w:hAnsi="Arial" w:cs="Arial"/>
        </w:rPr>
        <w:t>T</w:t>
      </w:r>
      <w:r w:rsidR="006004D2" w:rsidRPr="000922E2">
        <w:rPr>
          <w:rFonts w:ascii="Arial" w:hAnsi="Arial" w:cs="Arial"/>
        </w:rPr>
        <w:t xml:space="preserve">he Faculty Assessment Panel will meet to consider </w:t>
      </w:r>
      <w:r w:rsidR="00307E66">
        <w:rPr>
          <w:rFonts w:ascii="Arial" w:hAnsi="Arial" w:cs="Arial"/>
        </w:rPr>
        <w:t xml:space="preserve">the recommendations from the School Assessment Panel.  </w:t>
      </w:r>
      <w:bookmarkStart w:id="2" w:name="_Hlk172032639"/>
      <w:r w:rsidR="00307E66">
        <w:rPr>
          <w:rFonts w:ascii="Arial" w:hAnsi="Arial" w:cs="Arial"/>
        </w:rPr>
        <w:t>They will</w:t>
      </w:r>
      <w:r w:rsidR="006004D2" w:rsidRPr="000922E2">
        <w:rPr>
          <w:rFonts w:ascii="Arial" w:hAnsi="Arial" w:cs="Arial"/>
        </w:rPr>
        <w:t xml:space="preserve"> carry out quality assurance to ensure that all recommendations across the faculty are of </w:t>
      </w:r>
      <w:r w:rsidR="00307E66">
        <w:rPr>
          <w:rFonts w:ascii="Arial" w:hAnsi="Arial" w:cs="Arial"/>
        </w:rPr>
        <w:t xml:space="preserve">an </w:t>
      </w:r>
      <w:r w:rsidR="006004D2" w:rsidRPr="000922E2">
        <w:rPr>
          <w:rFonts w:ascii="Arial" w:hAnsi="Arial" w:cs="Arial"/>
        </w:rPr>
        <w:t xml:space="preserve">appropriate standard. </w:t>
      </w:r>
      <w:bookmarkEnd w:id="2"/>
      <w:r w:rsidR="00307E66">
        <w:rPr>
          <w:rFonts w:ascii="Arial" w:hAnsi="Arial" w:cs="Arial"/>
        </w:rPr>
        <w:t xml:space="preserve"> </w:t>
      </w:r>
      <w:r w:rsidR="006004D2" w:rsidRPr="000922E2">
        <w:rPr>
          <w:rFonts w:ascii="Arial" w:hAnsi="Arial" w:cs="Arial"/>
        </w:rPr>
        <w:t>The following will be present at the meeting:</w:t>
      </w:r>
    </w:p>
    <w:p w14:paraId="6A7640A0" w14:textId="27242A8F" w:rsidR="006004D2" w:rsidRPr="00983910" w:rsidRDefault="006004D2" w:rsidP="00F9197E">
      <w:pPr>
        <w:pStyle w:val="ListParagraph"/>
        <w:numPr>
          <w:ilvl w:val="0"/>
          <w:numId w:val="11"/>
        </w:numPr>
        <w:tabs>
          <w:tab w:val="left" w:pos="0"/>
          <w:tab w:val="left" w:pos="284"/>
          <w:tab w:val="left" w:pos="851"/>
        </w:tabs>
        <w:autoSpaceDE w:val="0"/>
        <w:autoSpaceDN w:val="0"/>
        <w:adjustRightInd w:val="0"/>
        <w:spacing w:after="0" w:line="240" w:lineRule="auto"/>
        <w:ind w:left="1701" w:hanging="425"/>
        <w:rPr>
          <w:rFonts w:ascii="Arial" w:hAnsi="Arial" w:cs="Arial"/>
        </w:rPr>
      </w:pPr>
      <w:r w:rsidRPr="00983910">
        <w:rPr>
          <w:rFonts w:ascii="Arial" w:hAnsi="Arial" w:cs="Arial"/>
        </w:rPr>
        <w:t xml:space="preserve">PVC of </w:t>
      </w:r>
      <w:r w:rsidR="00A74311">
        <w:rPr>
          <w:rFonts w:ascii="Arial" w:hAnsi="Arial" w:cs="Arial"/>
        </w:rPr>
        <w:t>F</w:t>
      </w:r>
      <w:r w:rsidR="00A74311" w:rsidRPr="00983910">
        <w:rPr>
          <w:rFonts w:ascii="Arial" w:hAnsi="Arial" w:cs="Arial"/>
        </w:rPr>
        <w:t>aculty</w:t>
      </w:r>
    </w:p>
    <w:p w14:paraId="559A32D5" w14:textId="2D0078B1" w:rsidR="006004D2" w:rsidRPr="00983910" w:rsidRDefault="006004D2" w:rsidP="00F9197E">
      <w:pPr>
        <w:pStyle w:val="ListParagraph"/>
        <w:numPr>
          <w:ilvl w:val="0"/>
          <w:numId w:val="11"/>
        </w:numPr>
        <w:tabs>
          <w:tab w:val="left" w:pos="0"/>
          <w:tab w:val="left" w:pos="284"/>
          <w:tab w:val="left" w:pos="851"/>
        </w:tabs>
        <w:autoSpaceDE w:val="0"/>
        <w:autoSpaceDN w:val="0"/>
        <w:adjustRightInd w:val="0"/>
        <w:spacing w:after="0" w:line="240" w:lineRule="auto"/>
        <w:ind w:left="1701" w:hanging="425"/>
        <w:rPr>
          <w:rFonts w:ascii="Arial" w:hAnsi="Arial" w:cs="Arial"/>
        </w:rPr>
      </w:pPr>
      <w:r w:rsidRPr="00983910">
        <w:rPr>
          <w:rFonts w:ascii="Arial" w:hAnsi="Arial" w:cs="Arial"/>
        </w:rPr>
        <w:t xml:space="preserve">Directors of </w:t>
      </w:r>
      <w:r w:rsidR="00A74311">
        <w:rPr>
          <w:rFonts w:ascii="Arial" w:hAnsi="Arial" w:cs="Arial"/>
        </w:rPr>
        <w:t>S</w:t>
      </w:r>
      <w:r w:rsidR="00A74311" w:rsidRPr="00983910">
        <w:rPr>
          <w:rFonts w:ascii="Arial" w:hAnsi="Arial" w:cs="Arial"/>
        </w:rPr>
        <w:t>chool</w:t>
      </w:r>
    </w:p>
    <w:p w14:paraId="179D071F" w14:textId="77777777" w:rsidR="006004D2" w:rsidRPr="00983910" w:rsidRDefault="006004D2" w:rsidP="00F9197E">
      <w:pPr>
        <w:pStyle w:val="ListParagraph"/>
        <w:numPr>
          <w:ilvl w:val="0"/>
          <w:numId w:val="11"/>
        </w:numPr>
        <w:tabs>
          <w:tab w:val="left" w:pos="0"/>
          <w:tab w:val="left" w:pos="284"/>
          <w:tab w:val="left" w:pos="851"/>
        </w:tabs>
        <w:autoSpaceDE w:val="0"/>
        <w:autoSpaceDN w:val="0"/>
        <w:adjustRightInd w:val="0"/>
        <w:spacing w:after="0" w:line="240" w:lineRule="auto"/>
        <w:ind w:left="1701" w:hanging="425"/>
        <w:rPr>
          <w:rFonts w:ascii="Arial" w:hAnsi="Arial" w:cs="Arial"/>
        </w:rPr>
      </w:pPr>
      <w:r w:rsidRPr="00983910">
        <w:rPr>
          <w:rFonts w:ascii="Arial" w:hAnsi="Arial" w:cs="Arial"/>
        </w:rPr>
        <w:t>HR Business Partner</w:t>
      </w:r>
    </w:p>
    <w:p w14:paraId="7E26FFC2" w14:textId="77777777" w:rsidR="006004D2" w:rsidRPr="00983910" w:rsidRDefault="006004D2" w:rsidP="00F9197E">
      <w:pPr>
        <w:pStyle w:val="ListParagraph"/>
        <w:numPr>
          <w:ilvl w:val="0"/>
          <w:numId w:val="11"/>
        </w:numPr>
        <w:tabs>
          <w:tab w:val="left" w:pos="0"/>
          <w:tab w:val="left" w:pos="284"/>
          <w:tab w:val="left" w:pos="851"/>
        </w:tabs>
        <w:autoSpaceDE w:val="0"/>
        <w:autoSpaceDN w:val="0"/>
        <w:adjustRightInd w:val="0"/>
        <w:spacing w:after="0" w:line="240" w:lineRule="auto"/>
        <w:ind w:left="1701" w:hanging="425"/>
        <w:rPr>
          <w:rFonts w:ascii="Arial" w:hAnsi="Arial" w:cs="Arial"/>
        </w:rPr>
      </w:pPr>
      <w:r w:rsidRPr="00983910">
        <w:rPr>
          <w:rFonts w:ascii="Arial" w:hAnsi="Arial" w:cs="Arial"/>
        </w:rPr>
        <w:t>Finance Business Partner</w:t>
      </w:r>
    </w:p>
    <w:p w14:paraId="392EAAF7" w14:textId="77777777" w:rsidR="006004D2" w:rsidRPr="00983910" w:rsidRDefault="006004D2" w:rsidP="00F9197E">
      <w:pPr>
        <w:pStyle w:val="ListParagraph"/>
        <w:numPr>
          <w:ilvl w:val="0"/>
          <w:numId w:val="11"/>
        </w:numPr>
        <w:tabs>
          <w:tab w:val="left" w:pos="0"/>
          <w:tab w:val="left" w:pos="284"/>
          <w:tab w:val="left" w:pos="851"/>
        </w:tabs>
        <w:autoSpaceDE w:val="0"/>
        <w:autoSpaceDN w:val="0"/>
        <w:adjustRightInd w:val="0"/>
        <w:spacing w:after="0" w:line="240" w:lineRule="auto"/>
        <w:ind w:left="1701" w:hanging="425"/>
        <w:rPr>
          <w:rFonts w:ascii="Arial" w:hAnsi="Arial" w:cs="Arial"/>
        </w:rPr>
      </w:pPr>
      <w:r w:rsidRPr="00983910">
        <w:rPr>
          <w:rFonts w:ascii="Arial" w:hAnsi="Arial" w:cs="Arial"/>
        </w:rPr>
        <w:t>Head of Reward, Staff Engagement and Wellbeing</w:t>
      </w:r>
    </w:p>
    <w:p w14:paraId="4E619860" w14:textId="77777777" w:rsidR="006004D2" w:rsidRPr="000922E2" w:rsidRDefault="006004D2" w:rsidP="008E5F33">
      <w:pPr>
        <w:tabs>
          <w:tab w:val="left" w:pos="0"/>
        </w:tabs>
        <w:autoSpaceDE w:val="0"/>
        <w:autoSpaceDN w:val="0"/>
        <w:adjustRightInd w:val="0"/>
        <w:spacing w:after="0" w:line="240" w:lineRule="auto"/>
        <w:ind w:left="993" w:hanging="709"/>
        <w:rPr>
          <w:rFonts w:ascii="Arial" w:hAnsi="Arial" w:cs="Arial"/>
        </w:rPr>
      </w:pPr>
    </w:p>
    <w:p w14:paraId="01728B7F" w14:textId="372F118B" w:rsidR="00023CEC" w:rsidRDefault="00307E66" w:rsidP="00432512">
      <w:pPr>
        <w:tabs>
          <w:tab w:val="left" w:pos="0"/>
        </w:tabs>
        <w:autoSpaceDE w:val="0"/>
        <w:autoSpaceDN w:val="0"/>
        <w:adjustRightInd w:val="0"/>
        <w:spacing w:after="0" w:line="240" w:lineRule="auto"/>
        <w:ind w:left="709"/>
        <w:rPr>
          <w:rFonts w:ascii="Arial" w:hAnsi="Arial" w:cs="Arial"/>
        </w:rPr>
      </w:pPr>
      <w:r>
        <w:rPr>
          <w:rFonts w:ascii="Arial" w:hAnsi="Arial" w:cs="Arial"/>
        </w:rPr>
        <w:t>A</w:t>
      </w:r>
      <w:r w:rsidR="00390E84">
        <w:rPr>
          <w:rFonts w:ascii="Arial" w:hAnsi="Arial" w:cs="Arial"/>
        </w:rPr>
        <w:t xml:space="preserve">pplicants </w:t>
      </w:r>
      <w:r>
        <w:rPr>
          <w:rFonts w:ascii="Arial" w:hAnsi="Arial" w:cs="Arial"/>
        </w:rPr>
        <w:t xml:space="preserve">unsuccessful </w:t>
      </w:r>
      <w:r w:rsidR="00390E84">
        <w:rPr>
          <w:rFonts w:ascii="Arial" w:hAnsi="Arial" w:cs="Arial"/>
        </w:rPr>
        <w:t xml:space="preserve">at the </w:t>
      </w:r>
      <w:r w:rsidR="006004D2" w:rsidRPr="000922E2">
        <w:rPr>
          <w:rFonts w:ascii="Arial" w:hAnsi="Arial" w:cs="Arial"/>
        </w:rPr>
        <w:t xml:space="preserve">Faculty Assessment Panel will be informed of the outcome and given the opportunity for oral </w:t>
      </w:r>
      <w:r w:rsidR="009317EC" w:rsidRPr="000922E2">
        <w:rPr>
          <w:rFonts w:ascii="Arial" w:hAnsi="Arial" w:cs="Arial"/>
        </w:rPr>
        <w:t>feedback from</w:t>
      </w:r>
      <w:r w:rsidR="006004D2" w:rsidRPr="000922E2">
        <w:rPr>
          <w:rFonts w:ascii="Arial" w:hAnsi="Arial" w:cs="Arial"/>
        </w:rPr>
        <w:t xml:space="preserve"> the</w:t>
      </w:r>
      <w:r w:rsidR="00A74311">
        <w:rPr>
          <w:rFonts w:ascii="Arial" w:hAnsi="Arial" w:cs="Arial"/>
        </w:rPr>
        <w:t>ir</w:t>
      </w:r>
      <w:r w:rsidR="006004D2" w:rsidRPr="000922E2">
        <w:rPr>
          <w:rFonts w:ascii="Arial" w:hAnsi="Arial" w:cs="Arial"/>
        </w:rPr>
        <w:t xml:space="preserve"> Director of School. </w:t>
      </w:r>
    </w:p>
    <w:p w14:paraId="00CFEB02" w14:textId="77777777" w:rsidR="006004D2" w:rsidRPr="000922E2" w:rsidRDefault="006004D2" w:rsidP="008E5F33">
      <w:pPr>
        <w:tabs>
          <w:tab w:val="left" w:pos="284"/>
        </w:tabs>
        <w:autoSpaceDE w:val="0"/>
        <w:autoSpaceDN w:val="0"/>
        <w:adjustRightInd w:val="0"/>
        <w:spacing w:after="0" w:line="240" w:lineRule="auto"/>
        <w:ind w:left="993" w:hanging="709"/>
        <w:rPr>
          <w:rFonts w:ascii="Arial" w:hAnsi="Arial" w:cs="Arial"/>
        </w:rPr>
      </w:pPr>
    </w:p>
    <w:p w14:paraId="437755FC" w14:textId="3786D817" w:rsidR="006004D2" w:rsidRPr="002065C1" w:rsidRDefault="006004D2" w:rsidP="00F9197E">
      <w:pPr>
        <w:pStyle w:val="ListParagraph"/>
        <w:numPr>
          <w:ilvl w:val="0"/>
          <w:numId w:val="9"/>
        </w:numPr>
        <w:tabs>
          <w:tab w:val="left" w:pos="284"/>
        </w:tabs>
        <w:autoSpaceDE w:val="0"/>
        <w:autoSpaceDN w:val="0"/>
        <w:adjustRightInd w:val="0"/>
        <w:spacing w:after="0" w:line="240" w:lineRule="auto"/>
        <w:ind w:left="709" w:hanging="425"/>
        <w:rPr>
          <w:rFonts w:ascii="Arial" w:hAnsi="Arial" w:cs="Arial"/>
          <w:b/>
        </w:rPr>
      </w:pPr>
      <w:r w:rsidRPr="002065C1">
        <w:rPr>
          <w:rFonts w:ascii="Arial" w:hAnsi="Arial" w:cs="Arial"/>
          <w:b/>
        </w:rPr>
        <w:t xml:space="preserve">University </w:t>
      </w:r>
      <w:r w:rsidR="00390E84" w:rsidRPr="002065C1">
        <w:rPr>
          <w:rFonts w:ascii="Arial" w:hAnsi="Arial" w:cs="Arial"/>
          <w:b/>
        </w:rPr>
        <w:t xml:space="preserve">Promotions </w:t>
      </w:r>
      <w:r w:rsidRPr="002065C1">
        <w:rPr>
          <w:rFonts w:ascii="Arial" w:hAnsi="Arial" w:cs="Arial"/>
          <w:b/>
        </w:rPr>
        <w:t>Panel</w:t>
      </w:r>
    </w:p>
    <w:p w14:paraId="542A8F78" w14:textId="77777777" w:rsidR="006004D2" w:rsidRPr="000922E2" w:rsidRDefault="006004D2" w:rsidP="008E5F33">
      <w:pPr>
        <w:tabs>
          <w:tab w:val="left" w:pos="284"/>
        </w:tabs>
        <w:autoSpaceDE w:val="0"/>
        <w:autoSpaceDN w:val="0"/>
        <w:adjustRightInd w:val="0"/>
        <w:spacing w:after="0" w:line="240" w:lineRule="auto"/>
        <w:ind w:left="993" w:hanging="709"/>
        <w:rPr>
          <w:rFonts w:ascii="Arial" w:hAnsi="Arial" w:cs="Arial"/>
          <w:b/>
        </w:rPr>
      </w:pPr>
      <w:r w:rsidRPr="000922E2">
        <w:rPr>
          <w:rFonts w:ascii="Arial" w:hAnsi="Arial" w:cs="Arial"/>
          <w:b/>
        </w:rPr>
        <w:t xml:space="preserve"> </w:t>
      </w:r>
    </w:p>
    <w:p w14:paraId="73F365CB" w14:textId="4037ADB8" w:rsidR="00390E84" w:rsidRDefault="008E5F33" w:rsidP="00F9197E">
      <w:pPr>
        <w:tabs>
          <w:tab w:val="left" w:pos="0"/>
        </w:tabs>
        <w:autoSpaceDE w:val="0"/>
        <w:autoSpaceDN w:val="0"/>
        <w:adjustRightInd w:val="0"/>
        <w:spacing w:after="0" w:line="240" w:lineRule="auto"/>
        <w:ind w:left="709"/>
        <w:rPr>
          <w:rFonts w:ascii="Arial" w:hAnsi="Arial" w:cs="Arial"/>
        </w:rPr>
      </w:pPr>
      <w:r>
        <w:rPr>
          <w:rFonts w:ascii="Arial" w:hAnsi="Arial" w:cs="Arial"/>
        </w:rPr>
        <w:tab/>
      </w:r>
      <w:r w:rsidR="006004D2" w:rsidRPr="000922E2">
        <w:rPr>
          <w:rFonts w:ascii="Arial" w:hAnsi="Arial" w:cs="Arial"/>
        </w:rPr>
        <w:t>The University</w:t>
      </w:r>
      <w:r w:rsidR="00307E66">
        <w:rPr>
          <w:rFonts w:ascii="Arial" w:hAnsi="Arial" w:cs="Arial"/>
        </w:rPr>
        <w:t xml:space="preserve"> Promotions</w:t>
      </w:r>
      <w:r w:rsidR="006004D2" w:rsidRPr="000922E2">
        <w:rPr>
          <w:rFonts w:ascii="Arial" w:hAnsi="Arial" w:cs="Arial"/>
        </w:rPr>
        <w:t xml:space="preserve"> Panel will meet to </w:t>
      </w:r>
      <w:r w:rsidR="00307E66">
        <w:rPr>
          <w:rFonts w:ascii="Arial" w:hAnsi="Arial" w:cs="Arial"/>
        </w:rPr>
        <w:t>review</w:t>
      </w:r>
      <w:r w:rsidR="00307E66" w:rsidRPr="000922E2">
        <w:rPr>
          <w:rFonts w:ascii="Arial" w:hAnsi="Arial" w:cs="Arial"/>
        </w:rPr>
        <w:t xml:space="preserve"> </w:t>
      </w:r>
      <w:r w:rsidR="006004D2" w:rsidRPr="000922E2">
        <w:rPr>
          <w:rFonts w:ascii="Arial" w:hAnsi="Arial" w:cs="Arial"/>
        </w:rPr>
        <w:t>the Faculty Assessment Panel re</w:t>
      </w:r>
      <w:r w:rsidR="006004D2" w:rsidRPr="000922E2">
        <w:rPr>
          <w:rFonts w:ascii="Arial" w:hAnsi="Arial" w:cs="Arial"/>
          <w:spacing w:val="1"/>
        </w:rPr>
        <w:t>c</w:t>
      </w:r>
      <w:r w:rsidR="006004D2" w:rsidRPr="000922E2">
        <w:rPr>
          <w:rFonts w:ascii="Arial" w:hAnsi="Arial" w:cs="Arial"/>
          <w:spacing w:val="2"/>
        </w:rPr>
        <w:t>omm</w:t>
      </w:r>
      <w:r w:rsidR="006004D2" w:rsidRPr="000922E2">
        <w:rPr>
          <w:rFonts w:ascii="Arial" w:hAnsi="Arial" w:cs="Arial"/>
        </w:rPr>
        <w:t>e</w:t>
      </w:r>
      <w:r w:rsidR="006004D2" w:rsidRPr="000922E2">
        <w:rPr>
          <w:rFonts w:ascii="Arial" w:hAnsi="Arial" w:cs="Arial"/>
          <w:spacing w:val="-1"/>
        </w:rPr>
        <w:t>n</w:t>
      </w:r>
      <w:r w:rsidR="006004D2" w:rsidRPr="000922E2">
        <w:rPr>
          <w:rFonts w:ascii="Arial" w:hAnsi="Arial" w:cs="Arial"/>
        </w:rPr>
        <w:t>d</w:t>
      </w:r>
      <w:r w:rsidR="006004D2" w:rsidRPr="000922E2">
        <w:rPr>
          <w:rFonts w:ascii="Arial" w:hAnsi="Arial" w:cs="Arial"/>
          <w:spacing w:val="-1"/>
        </w:rPr>
        <w:t>a</w:t>
      </w:r>
      <w:r w:rsidR="006004D2" w:rsidRPr="000922E2">
        <w:rPr>
          <w:rFonts w:ascii="Arial" w:hAnsi="Arial" w:cs="Arial"/>
        </w:rPr>
        <w:t>t</w:t>
      </w:r>
      <w:r w:rsidR="006004D2" w:rsidRPr="000922E2">
        <w:rPr>
          <w:rFonts w:ascii="Arial" w:hAnsi="Arial" w:cs="Arial"/>
          <w:spacing w:val="-1"/>
        </w:rPr>
        <w:t>i</w:t>
      </w:r>
      <w:r w:rsidR="006004D2" w:rsidRPr="000922E2">
        <w:rPr>
          <w:rFonts w:ascii="Arial" w:hAnsi="Arial" w:cs="Arial"/>
          <w:spacing w:val="2"/>
        </w:rPr>
        <w:t>o</w:t>
      </w:r>
      <w:r w:rsidR="006004D2" w:rsidRPr="000922E2">
        <w:rPr>
          <w:rFonts w:ascii="Arial" w:hAnsi="Arial" w:cs="Arial"/>
        </w:rPr>
        <w:t>n</w:t>
      </w:r>
      <w:r w:rsidR="006004D2" w:rsidRPr="000922E2">
        <w:rPr>
          <w:rFonts w:ascii="Arial" w:hAnsi="Arial" w:cs="Arial"/>
          <w:spacing w:val="10"/>
        </w:rPr>
        <w:t>s</w:t>
      </w:r>
      <w:r w:rsidR="00430B4E">
        <w:rPr>
          <w:rFonts w:ascii="Arial" w:hAnsi="Arial" w:cs="Arial"/>
          <w:spacing w:val="10"/>
        </w:rPr>
        <w:t xml:space="preserve"> and </w:t>
      </w:r>
      <w:r w:rsidR="00430B4E" w:rsidRPr="006F2B78">
        <w:rPr>
          <w:rFonts w:ascii="Arial" w:hAnsi="Arial" w:cs="Arial"/>
          <w:kern w:val="2"/>
        </w:rPr>
        <w:t>make the final decision on all cases submitted</w:t>
      </w:r>
      <w:r w:rsidR="00430B4E">
        <w:rPr>
          <w:rFonts w:ascii="Arial" w:hAnsi="Arial" w:cs="Arial"/>
          <w:spacing w:val="10"/>
        </w:rPr>
        <w:t xml:space="preserve">. </w:t>
      </w:r>
      <w:r w:rsidR="006004D2" w:rsidRPr="000922E2">
        <w:rPr>
          <w:rFonts w:ascii="Arial" w:hAnsi="Arial" w:cs="Arial"/>
          <w:spacing w:val="10"/>
        </w:rPr>
        <w:t xml:space="preserve"> The panel</w:t>
      </w:r>
      <w:r w:rsidR="006004D2" w:rsidRPr="000922E2">
        <w:rPr>
          <w:rFonts w:ascii="Arial" w:hAnsi="Arial" w:cs="Arial"/>
        </w:rPr>
        <w:t xml:space="preserve"> will consist of the following:</w:t>
      </w:r>
    </w:p>
    <w:p w14:paraId="19E387F9" w14:textId="77777777" w:rsidR="00390E84" w:rsidRPr="000922E2" w:rsidRDefault="00390E84" w:rsidP="00F9197E">
      <w:pPr>
        <w:tabs>
          <w:tab w:val="left" w:pos="0"/>
        </w:tabs>
        <w:autoSpaceDE w:val="0"/>
        <w:autoSpaceDN w:val="0"/>
        <w:adjustRightInd w:val="0"/>
        <w:spacing w:after="0" w:line="240" w:lineRule="auto"/>
        <w:ind w:left="709"/>
        <w:rPr>
          <w:rFonts w:ascii="Arial" w:hAnsi="Arial" w:cs="Arial"/>
        </w:rPr>
      </w:pPr>
    </w:p>
    <w:p w14:paraId="3DCBFAE4" w14:textId="77777777" w:rsidR="006004D2" w:rsidRPr="004D32FA" w:rsidRDefault="006004D2" w:rsidP="00F9197E">
      <w:pPr>
        <w:pStyle w:val="ListParagraph"/>
        <w:numPr>
          <w:ilvl w:val="0"/>
          <w:numId w:val="10"/>
        </w:numPr>
        <w:tabs>
          <w:tab w:val="left" w:pos="0"/>
          <w:tab w:val="left" w:pos="284"/>
          <w:tab w:val="num" w:pos="1701"/>
        </w:tabs>
        <w:autoSpaceDE w:val="0"/>
        <w:autoSpaceDN w:val="0"/>
        <w:adjustRightInd w:val="0"/>
        <w:spacing w:after="0" w:line="240" w:lineRule="auto"/>
        <w:ind w:left="851" w:firstLine="425"/>
        <w:rPr>
          <w:rFonts w:ascii="Arial" w:hAnsi="Arial" w:cs="Arial"/>
        </w:rPr>
      </w:pPr>
      <w:r w:rsidRPr="004D32FA">
        <w:rPr>
          <w:rFonts w:ascii="Arial" w:hAnsi="Arial" w:cs="Arial"/>
        </w:rPr>
        <w:t>Executive Leadership Team</w:t>
      </w:r>
    </w:p>
    <w:p w14:paraId="5564C32F" w14:textId="77777777" w:rsidR="006004D2" w:rsidRPr="004D32FA" w:rsidRDefault="006004D2" w:rsidP="00F9197E">
      <w:pPr>
        <w:pStyle w:val="ListParagraph"/>
        <w:numPr>
          <w:ilvl w:val="0"/>
          <w:numId w:val="10"/>
        </w:numPr>
        <w:tabs>
          <w:tab w:val="left" w:pos="0"/>
          <w:tab w:val="left" w:pos="284"/>
          <w:tab w:val="num" w:pos="1701"/>
        </w:tabs>
        <w:autoSpaceDE w:val="0"/>
        <w:autoSpaceDN w:val="0"/>
        <w:adjustRightInd w:val="0"/>
        <w:spacing w:after="0" w:line="240" w:lineRule="auto"/>
        <w:ind w:left="851" w:firstLine="425"/>
        <w:rPr>
          <w:rFonts w:ascii="Arial" w:hAnsi="Arial" w:cs="Arial"/>
        </w:rPr>
      </w:pPr>
      <w:r w:rsidRPr="004D32FA">
        <w:rPr>
          <w:rFonts w:ascii="Arial" w:hAnsi="Arial" w:cs="Arial"/>
        </w:rPr>
        <w:t>HR Representatives</w:t>
      </w:r>
    </w:p>
    <w:p w14:paraId="15A0D16C" w14:textId="77777777" w:rsidR="006004D2" w:rsidRPr="000922E2" w:rsidRDefault="006004D2" w:rsidP="00F9197E">
      <w:pPr>
        <w:tabs>
          <w:tab w:val="left" w:pos="0"/>
          <w:tab w:val="left" w:pos="142"/>
          <w:tab w:val="num" w:pos="1440"/>
        </w:tabs>
        <w:autoSpaceDE w:val="0"/>
        <w:autoSpaceDN w:val="0"/>
        <w:adjustRightInd w:val="0"/>
        <w:spacing w:after="0" w:line="240" w:lineRule="auto"/>
        <w:ind w:left="709"/>
        <w:rPr>
          <w:rFonts w:ascii="Arial" w:hAnsi="Arial" w:cs="Arial"/>
        </w:rPr>
      </w:pPr>
    </w:p>
    <w:p w14:paraId="558ECC90" w14:textId="792635F4" w:rsidR="006004D2" w:rsidRPr="00430B4E" w:rsidRDefault="008E5F33" w:rsidP="00F9197E">
      <w:pPr>
        <w:widowControl w:val="0"/>
        <w:tabs>
          <w:tab w:val="left" w:pos="0"/>
          <w:tab w:val="left" w:pos="142"/>
        </w:tabs>
        <w:autoSpaceDE w:val="0"/>
        <w:autoSpaceDN w:val="0"/>
        <w:adjustRightInd w:val="0"/>
        <w:spacing w:after="0" w:line="240" w:lineRule="auto"/>
        <w:ind w:left="709" w:right="45"/>
        <w:rPr>
          <w:rFonts w:ascii="Arial" w:hAnsi="Arial" w:cs="Arial"/>
          <w:i/>
          <w:iCs/>
          <w:color w:val="000000"/>
          <w:spacing w:val="2"/>
        </w:rPr>
      </w:pPr>
      <w:r>
        <w:rPr>
          <w:rFonts w:ascii="Arial" w:hAnsi="Arial" w:cs="Arial"/>
        </w:rPr>
        <w:tab/>
      </w:r>
      <w:r w:rsidR="006004D2" w:rsidRPr="000922E2">
        <w:rPr>
          <w:rFonts w:ascii="Arial" w:hAnsi="Arial" w:cs="Arial"/>
        </w:rPr>
        <w:t xml:space="preserve">Where the University </w:t>
      </w:r>
      <w:r w:rsidR="00053929">
        <w:rPr>
          <w:rFonts w:ascii="Arial" w:hAnsi="Arial" w:cs="Arial"/>
        </w:rPr>
        <w:t>Promotions</w:t>
      </w:r>
      <w:r w:rsidR="006004D2" w:rsidRPr="000922E2">
        <w:rPr>
          <w:rFonts w:ascii="Arial" w:hAnsi="Arial" w:cs="Arial"/>
        </w:rPr>
        <w:t xml:space="preserve"> Panel is unable to approve a recommendation, feedback will be given to the Director of School so they can appropriately advise the applicant. </w:t>
      </w:r>
    </w:p>
    <w:p w14:paraId="624A9038" w14:textId="77777777" w:rsidR="006004D2" w:rsidRPr="000922E2" w:rsidRDefault="006004D2" w:rsidP="00F9197E">
      <w:pPr>
        <w:widowControl w:val="0"/>
        <w:tabs>
          <w:tab w:val="left" w:pos="0"/>
          <w:tab w:val="left" w:pos="142"/>
        </w:tabs>
        <w:autoSpaceDE w:val="0"/>
        <w:autoSpaceDN w:val="0"/>
        <w:adjustRightInd w:val="0"/>
        <w:spacing w:after="0" w:line="240" w:lineRule="auto"/>
        <w:ind w:left="709"/>
        <w:rPr>
          <w:rFonts w:ascii="Arial" w:hAnsi="Arial" w:cs="Arial"/>
          <w:i/>
          <w:iCs/>
          <w:spacing w:val="-1"/>
        </w:rPr>
      </w:pPr>
    </w:p>
    <w:p w14:paraId="21A1AA2D" w14:textId="45269F3C" w:rsidR="006004D2" w:rsidRPr="000922E2" w:rsidRDefault="008E5F33" w:rsidP="00F9197E">
      <w:pPr>
        <w:widowControl w:val="0"/>
        <w:tabs>
          <w:tab w:val="left" w:pos="0"/>
          <w:tab w:val="left" w:pos="142"/>
        </w:tabs>
        <w:autoSpaceDE w:val="0"/>
        <w:autoSpaceDN w:val="0"/>
        <w:adjustRightInd w:val="0"/>
        <w:spacing w:after="120" w:line="240" w:lineRule="auto"/>
        <w:ind w:left="709" w:right="45"/>
        <w:rPr>
          <w:rFonts w:ascii="Arial" w:hAnsi="Arial" w:cs="Arial"/>
          <w:color w:val="000000"/>
        </w:rPr>
      </w:pPr>
      <w:r>
        <w:rPr>
          <w:rFonts w:ascii="Arial" w:hAnsi="Arial" w:cs="Arial"/>
          <w:color w:val="000000"/>
          <w:spacing w:val="-2"/>
        </w:rPr>
        <w:tab/>
      </w:r>
      <w:r w:rsidR="006004D2" w:rsidRPr="000922E2">
        <w:rPr>
          <w:rFonts w:ascii="Arial" w:hAnsi="Arial" w:cs="Arial"/>
          <w:color w:val="000000"/>
          <w:spacing w:val="-2"/>
        </w:rPr>
        <w:t>T</w:t>
      </w:r>
      <w:r w:rsidR="006004D2" w:rsidRPr="000922E2">
        <w:rPr>
          <w:rFonts w:ascii="Arial" w:hAnsi="Arial" w:cs="Arial"/>
          <w:color w:val="000000"/>
          <w:spacing w:val="1"/>
        </w:rPr>
        <w:t>h</w:t>
      </w:r>
      <w:r w:rsidR="006004D2" w:rsidRPr="000922E2">
        <w:rPr>
          <w:rFonts w:ascii="Arial" w:hAnsi="Arial" w:cs="Arial"/>
          <w:color w:val="000000"/>
        </w:rPr>
        <w:t>e</w:t>
      </w:r>
      <w:r w:rsidR="006004D2" w:rsidRPr="000922E2">
        <w:rPr>
          <w:rFonts w:ascii="Arial" w:hAnsi="Arial" w:cs="Arial"/>
          <w:color w:val="000000"/>
          <w:spacing w:val="-1"/>
        </w:rPr>
        <w:t xml:space="preserve"> </w:t>
      </w:r>
      <w:r w:rsidR="006004D2" w:rsidRPr="000922E2">
        <w:rPr>
          <w:rFonts w:ascii="Arial" w:hAnsi="Arial" w:cs="Arial"/>
          <w:color w:val="000000"/>
          <w:spacing w:val="1"/>
        </w:rPr>
        <w:t>d</w:t>
      </w:r>
      <w:r w:rsidR="006004D2" w:rsidRPr="000922E2">
        <w:rPr>
          <w:rFonts w:ascii="Arial" w:hAnsi="Arial" w:cs="Arial"/>
          <w:color w:val="000000"/>
        </w:rPr>
        <w:t>ecision</w:t>
      </w:r>
      <w:r w:rsidR="006004D2" w:rsidRPr="000922E2">
        <w:rPr>
          <w:rFonts w:ascii="Arial" w:hAnsi="Arial" w:cs="Arial"/>
          <w:color w:val="000000"/>
          <w:spacing w:val="-2"/>
        </w:rPr>
        <w:t xml:space="preserve"> </w:t>
      </w:r>
      <w:r w:rsidR="006004D2" w:rsidRPr="000922E2">
        <w:rPr>
          <w:rFonts w:ascii="Arial" w:hAnsi="Arial" w:cs="Arial"/>
          <w:color w:val="000000"/>
        </w:rPr>
        <w:t xml:space="preserve">of </w:t>
      </w:r>
      <w:r w:rsidR="006004D2" w:rsidRPr="000922E2">
        <w:rPr>
          <w:rFonts w:ascii="Arial" w:hAnsi="Arial" w:cs="Arial"/>
          <w:color w:val="000000"/>
          <w:spacing w:val="1"/>
        </w:rPr>
        <w:t>th</w:t>
      </w:r>
      <w:r w:rsidR="006004D2" w:rsidRPr="000922E2">
        <w:rPr>
          <w:rFonts w:ascii="Arial" w:hAnsi="Arial" w:cs="Arial"/>
          <w:color w:val="000000"/>
        </w:rPr>
        <w:t>e</w:t>
      </w:r>
      <w:r w:rsidR="006004D2" w:rsidRPr="000922E2">
        <w:rPr>
          <w:rFonts w:ascii="Arial" w:hAnsi="Arial" w:cs="Arial"/>
          <w:color w:val="000000"/>
          <w:spacing w:val="-1"/>
        </w:rPr>
        <w:t xml:space="preserve"> </w:t>
      </w:r>
      <w:r w:rsidR="006004D2" w:rsidRPr="000922E2">
        <w:rPr>
          <w:rFonts w:ascii="Arial" w:hAnsi="Arial" w:cs="Arial"/>
          <w:color w:val="000000"/>
        </w:rPr>
        <w:t xml:space="preserve">University </w:t>
      </w:r>
      <w:r w:rsidR="00053929">
        <w:rPr>
          <w:rFonts w:ascii="Arial" w:hAnsi="Arial" w:cs="Arial"/>
          <w:color w:val="000000"/>
        </w:rPr>
        <w:t>Promotions</w:t>
      </w:r>
      <w:r w:rsidR="006004D2" w:rsidRPr="000922E2">
        <w:rPr>
          <w:rFonts w:ascii="Arial" w:hAnsi="Arial" w:cs="Arial"/>
          <w:color w:val="000000"/>
        </w:rPr>
        <w:t xml:space="preserve"> Panel is</w:t>
      </w:r>
      <w:r w:rsidR="006004D2" w:rsidRPr="000922E2">
        <w:rPr>
          <w:rFonts w:ascii="Arial" w:hAnsi="Arial" w:cs="Arial"/>
          <w:color w:val="000000"/>
          <w:spacing w:val="-2"/>
        </w:rPr>
        <w:t xml:space="preserve"> </w:t>
      </w:r>
      <w:r w:rsidR="006004D2" w:rsidRPr="000922E2">
        <w:rPr>
          <w:rFonts w:ascii="Arial" w:hAnsi="Arial" w:cs="Arial"/>
          <w:color w:val="000000"/>
          <w:spacing w:val="1"/>
        </w:rPr>
        <w:t>f</w:t>
      </w:r>
      <w:r w:rsidR="006004D2" w:rsidRPr="000922E2">
        <w:rPr>
          <w:rFonts w:ascii="Arial" w:hAnsi="Arial" w:cs="Arial"/>
          <w:color w:val="000000"/>
        </w:rPr>
        <w:t>i</w:t>
      </w:r>
      <w:r w:rsidR="006004D2" w:rsidRPr="000922E2">
        <w:rPr>
          <w:rFonts w:ascii="Arial" w:hAnsi="Arial" w:cs="Arial"/>
          <w:color w:val="000000"/>
          <w:spacing w:val="1"/>
        </w:rPr>
        <w:t>n</w:t>
      </w:r>
      <w:r w:rsidR="006004D2" w:rsidRPr="000922E2">
        <w:rPr>
          <w:rFonts w:ascii="Arial" w:hAnsi="Arial" w:cs="Arial"/>
          <w:color w:val="000000"/>
        </w:rPr>
        <w:t>a</w:t>
      </w:r>
      <w:r w:rsidR="006004D2" w:rsidRPr="000922E2">
        <w:rPr>
          <w:rFonts w:ascii="Arial" w:hAnsi="Arial" w:cs="Arial"/>
          <w:color w:val="000000"/>
          <w:spacing w:val="1"/>
        </w:rPr>
        <w:t>l</w:t>
      </w:r>
      <w:r w:rsidR="006004D2" w:rsidRPr="000922E2">
        <w:rPr>
          <w:rFonts w:ascii="Arial" w:hAnsi="Arial" w:cs="Arial"/>
          <w:color w:val="000000"/>
        </w:rPr>
        <w:t>,</w:t>
      </w:r>
      <w:r w:rsidR="006004D2" w:rsidRPr="000922E2">
        <w:rPr>
          <w:rFonts w:ascii="Arial" w:hAnsi="Arial" w:cs="Arial"/>
          <w:color w:val="000000"/>
          <w:spacing w:val="2"/>
        </w:rPr>
        <w:t xml:space="preserve"> </w:t>
      </w:r>
      <w:r w:rsidR="006004D2" w:rsidRPr="000922E2">
        <w:rPr>
          <w:rFonts w:ascii="Arial" w:hAnsi="Arial" w:cs="Arial"/>
          <w:color w:val="000000"/>
          <w:spacing w:val="-1"/>
        </w:rPr>
        <w:t>t</w:t>
      </w:r>
      <w:r w:rsidR="006004D2" w:rsidRPr="000922E2">
        <w:rPr>
          <w:rFonts w:ascii="Arial" w:hAnsi="Arial" w:cs="Arial"/>
          <w:color w:val="000000"/>
          <w:spacing w:val="1"/>
        </w:rPr>
        <w:t>h</w:t>
      </w:r>
      <w:r w:rsidR="006004D2" w:rsidRPr="000922E2">
        <w:rPr>
          <w:rFonts w:ascii="Arial" w:hAnsi="Arial" w:cs="Arial"/>
          <w:color w:val="000000"/>
        </w:rPr>
        <w:t xml:space="preserve">ere </w:t>
      </w:r>
      <w:r w:rsidR="006004D2" w:rsidRPr="000922E2">
        <w:rPr>
          <w:rFonts w:ascii="Arial" w:hAnsi="Arial" w:cs="Arial"/>
          <w:color w:val="000000"/>
          <w:spacing w:val="1"/>
        </w:rPr>
        <w:t>i</w:t>
      </w:r>
      <w:r w:rsidR="006004D2" w:rsidRPr="000922E2">
        <w:rPr>
          <w:rFonts w:ascii="Arial" w:hAnsi="Arial" w:cs="Arial"/>
          <w:color w:val="000000"/>
        </w:rPr>
        <w:t>s</w:t>
      </w:r>
      <w:r w:rsidR="006004D2" w:rsidRPr="000922E2">
        <w:rPr>
          <w:rFonts w:ascii="Arial" w:hAnsi="Arial" w:cs="Arial"/>
          <w:color w:val="000000"/>
          <w:spacing w:val="1"/>
        </w:rPr>
        <w:t xml:space="preserve"> </w:t>
      </w:r>
      <w:r w:rsidR="006004D2" w:rsidRPr="000922E2">
        <w:rPr>
          <w:rFonts w:ascii="Arial" w:hAnsi="Arial" w:cs="Arial"/>
          <w:color w:val="000000"/>
          <w:spacing w:val="-1"/>
        </w:rPr>
        <w:t>n</w:t>
      </w:r>
      <w:r w:rsidR="006004D2" w:rsidRPr="000922E2">
        <w:rPr>
          <w:rFonts w:ascii="Arial" w:hAnsi="Arial" w:cs="Arial"/>
          <w:color w:val="000000"/>
        </w:rPr>
        <w:t>o</w:t>
      </w:r>
      <w:r w:rsidR="006004D2" w:rsidRPr="000922E2">
        <w:rPr>
          <w:rFonts w:ascii="Arial" w:hAnsi="Arial" w:cs="Arial"/>
          <w:color w:val="000000"/>
          <w:spacing w:val="1"/>
        </w:rPr>
        <w:t xml:space="preserve"> </w:t>
      </w:r>
      <w:r w:rsidR="006004D2" w:rsidRPr="000922E2">
        <w:rPr>
          <w:rFonts w:ascii="Arial" w:hAnsi="Arial" w:cs="Arial"/>
          <w:color w:val="000000"/>
        </w:rPr>
        <w:t>ri</w:t>
      </w:r>
      <w:r w:rsidR="006004D2" w:rsidRPr="000922E2">
        <w:rPr>
          <w:rFonts w:ascii="Arial" w:hAnsi="Arial" w:cs="Arial"/>
          <w:color w:val="000000"/>
          <w:spacing w:val="-2"/>
        </w:rPr>
        <w:t>g</w:t>
      </w:r>
      <w:r w:rsidR="006004D2" w:rsidRPr="000922E2">
        <w:rPr>
          <w:rFonts w:ascii="Arial" w:hAnsi="Arial" w:cs="Arial"/>
          <w:color w:val="000000"/>
          <w:spacing w:val="1"/>
        </w:rPr>
        <w:t>h</w:t>
      </w:r>
      <w:r w:rsidR="006004D2" w:rsidRPr="000922E2">
        <w:rPr>
          <w:rFonts w:ascii="Arial" w:hAnsi="Arial" w:cs="Arial"/>
          <w:color w:val="000000"/>
        </w:rPr>
        <w:t>t of a</w:t>
      </w:r>
      <w:r w:rsidR="006004D2" w:rsidRPr="000922E2">
        <w:rPr>
          <w:rFonts w:ascii="Arial" w:hAnsi="Arial" w:cs="Arial"/>
          <w:color w:val="000000"/>
          <w:spacing w:val="-1"/>
        </w:rPr>
        <w:t>pp</w:t>
      </w:r>
      <w:r w:rsidR="006004D2" w:rsidRPr="000922E2">
        <w:rPr>
          <w:rFonts w:ascii="Arial" w:hAnsi="Arial" w:cs="Arial"/>
          <w:color w:val="000000"/>
        </w:rPr>
        <w:t>e</w:t>
      </w:r>
      <w:r w:rsidR="006004D2" w:rsidRPr="000922E2">
        <w:rPr>
          <w:rFonts w:ascii="Arial" w:hAnsi="Arial" w:cs="Arial"/>
          <w:color w:val="000000"/>
          <w:spacing w:val="1"/>
        </w:rPr>
        <w:t>a</w:t>
      </w:r>
      <w:r w:rsidR="006004D2" w:rsidRPr="000922E2">
        <w:rPr>
          <w:rFonts w:ascii="Arial" w:hAnsi="Arial" w:cs="Arial"/>
          <w:color w:val="000000"/>
          <w:spacing w:val="2"/>
        </w:rPr>
        <w:t>l</w:t>
      </w:r>
      <w:r w:rsidR="006004D2" w:rsidRPr="000922E2">
        <w:rPr>
          <w:rFonts w:ascii="Arial" w:hAnsi="Arial" w:cs="Arial"/>
          <w:color w:val="000000"/>
        </w:rPr>
        <w:t xml:space="preserve">. </w:t>
      </w:r>
    </w:p>
    <w:p w14:paraId="0CBD540B" w14:textId="77777777" w:rsidR="006004D2" w:rsidRPr="000922E2" w:rsidRDefault="006004D2" w:rsidP="00F9197E">
      <w:pPr>
        <w:pStyle w:val="Default"/>
        <w:spacing w:after="120"/>
      </w:pPr>
    </w:p>
    <w:p w14:paraId="564DD215" w14:textId="190D9A51" w:rsidR="006004D2" w:rsidRPr="00B22D0F" w:rsidRDefault="006004D2" w:rsidP="00F9197E">
      <w:pPr>
        <w:pStyle w:val="Default"/>
        <w:numPr>
          <w:ilvl w:val="0"/>
          <w:numId w:val="14"/>
        </w:numPr>
        <w:ind w:left="426" w:hanging="426"/>
        <w:rPr>
          <w:b/>
          <w:bCs/>
        </w:rPr>
      </w:pPr>
      <w:r w:rsidRPr="00B22D0F">
        <w:rPr>
          <w:b/>
          <w:bCs/>
        </w:rPr>
        <w:t xml:space="preserve">Notification of Outcome </w:t>
      </w:r>
    </w:p>
    <w:p w14:paraId="6C283AAF" w14:textId="77777777" w:rsidR="006004D2" w:rsidRPr="000922E2" w:rsidRDefault="006004D2" w:rsidP="00F9197E">
      <w:pPr>
        <w:widowControl w:val="0"/>
        <w:tabs>
          <w:tab w:val="left" w:pos="142"/>
        </w:tabs>
        <w:autoSpaceDE w:val="0"/>
        <w:autoSpaceDN w:val="0"/>
        <w:adjustRightInd w:val="0"/>
        <w:spacing w:after="0" w:line="240" w:lineRule="auto"/>
        <w:ind w:left="142" w:right="45"/>
        <w:rPr>
          <w:rFonts w:ascii="Arial" w:hAnsi="Arial" w:cs="Arial"/>
          <w:color w:val="000000"/>
        </w:rPr>
      </w:pPr>
    </w:p>
    <w:p w14:paraId="15C2DB59" w14:textId="6F8C8D32" w:rsidR="00B22D0F" w:rsidRDefault="00390E84" w:rsidP="00F9197E">
      <w:pPr>
        <w:spacing w:after="0" w:line="240" w:lineRule="auto"/>
        <w:rPr>
          <w:rFonts w:ascii="Arial" w:hAnsi="Arial" w:cs="Arial"/>
          <w:color w:val="000000"/>
        </w:rPr>
      </w:pPr>
      <w:r>
        <w:rPr>
          <w:rFonts w:ascii="Arial" w:hAnsi="Arial" w:cs="Arial"/>
        </w:rPr>
        <w:t xml:space="preserve">Successful applicants </w:t>
      </w:r>
      <w:r w:rsidR="006004D2" w:rsidRPr="000922E2">
        <w:rPr>
          <w:rFonts w:ascii="Arial" w:hAnsi="Arial" w:cs="Arial"/>
        </w:rPr>
        <w:t xml:space="preserve">will be informed in writing by the Human Resources department of the decision of the </w:t>
      </w:r>
      <w:r w:rsidR="00287FBE">
        <w:rPr>
          <w:rFonts w:ascii="Arial" w:hAnsi="Arial" w:cs="Arial"/>
        </w:rPr>
        <w:t>University Promotion</w:t>
      </w:r>
      <w:r w:rsidR="00053929">
        <w:rPr>
          <w:rFonts w:ascii="Arial" w:hAnsi="Arial" w:cs="Arial"/>
        </w:rPr>
        <w:t>s</w:t>
      </w:r>
      <w:r w:rsidR="00287FBE">
        <w:rPr>
          <w:rFonts w:ascii="Arial" w:hAnsi="Arial" w:cs="Arial"/>
        </w:rPr>
        <w:t xml:space="preserve"> P</w:t>
      </w:r>
      <w:r w:rsidR="006004D2" w:rsidRPr="000922E2">
        <w:rPr>
          <w:rFonts w:ascii="Arial" w:hAnsi="Arial" w:cs="Arial"/>
        </w:rPr>
        <w:t xml:space="preserve">anel. </w:t>
      </w:r>
      <w:r w:rsidR="00B22D0F">
        <w:rPr>
          <w:rFonts w:ascii="Arial" w:hAnsi="Arial" w:cs="Arial"/>
          <w:color w:val="000000"/>
        </w:rPr>
        <w:t xml:space="preserve">Appointments will be effective from </w:t>
      </w:r>
      <w:r w:rsidR="00A12BB7">
        <w:rPr>
          <w:rFonts w:ascii="Arial" w:hAnsi="Arial" w:cs="Arial"/>
          <w:color w:val="000000"/>
        </w:rPr>
        <w:t>1</w:t>
      </w:r>
      <w:r w:rsidR="00A12BB7" w:rsidRPr="00A12BB7">
        <w:rPr>
          <w:rFonts w:ascii="Arial" w:hAnsi="Arial" w:cs="Arial"/>
          <w:color w:val="000000"/>
          <w:vertAlign w:val="superscript"/>
        </w:rPr>
        <w:t>st</w:t>
      </w:r>
      <w:r w:rsidR="00A12BB7">
        <w:rPr>
          <w:rFonts w:ascii="Arial" w:hAnsi="Arial" w:cs="Arial"/>
          <w:color w:val="000000"/>
        </w:rPr>
        <w:t xml:space="preserve"> August </w:t>
      </w:r>
      <w:r w:rsidR="00B22D0F">
        <w:rPr>
          <w:rFonts w:ascii="Arial" w:hAnsi="Arial" w:cs="Arial"/>
          <w:color w:val="000000"/>
        </w:rPr>
        <w:t xml:space="preserve">and be remunerated </w:t>
      </w:r>
      <w:r w:rsidR="00B22D0F" w:rsidRPr="0034443E">
        <w:rPr>
          <w:rFonts w:ascii="Arial" w:hAnsi="Arial" w:cs="Arial"/>
          <w:color w:val="000000"/>
          <w:kern w:val="2"/>
        </w:rPr>
        <w:t>at the first spinal point on grade</w:t>
      </w:r>
      <w:r w:rsidR="00287FBE" w:rsidRPr="0034443E">
        <w:rPr>
          <w:rFonts w:ascii="Arial" w:hAnsi="Arial" w:cs="Arial"/>
          <w:color w:val="000000"/>
          <w:kern w:val="2"/>
        </w:rPr>
        <w:t xml:space="preserve"> 8</w:t>
      </w:r>
      <w:r w:rsidR="00B22D0F" w:rsidRPr="0034443E">
        <w:rPr>
          <w:rFonts w:ascii="Arial" w:hAnsi="Arial" w:cs="Arial"/>
          <w:color w:val="000000"/>
          <w:kern w:val="2"/>
        </w:rPr>
        <w:t>.</w:t>
      </w:r>
    </w:p>
    <w:p w14:paraId="2958FB37" w14:textId="77777777" w:rsidR="00B22D0F" w:rsidRDefault="00B22D0F" w:rsidP="00983910">
      <w:pPr>
        <w:spacing w:after="0" w:line="240" w:lineRule="auto"/>
        <w:rPr>
          <w:rFonts w:ascii="Arial" w:hAnsi="Arial" w:cs="Arial"/>
        </w:rPr>
      </w:pPr>
    </w:p>
    <w:p w14:paraId="282E0C90" w14:textId="1107C30C" w:rsidR="00B22D0F" w:rsidRDefault="00287FBE" w:rsidP="00983910">
      <w:pPr>
        <w:spacing w:after="0" w:line="240" w:lineRule="auto"/>
        <w:rPr>
          <w:rFonts w:ascii="Arial" w:hAnsi="Arial" w:cs="Arial"/>
          <w:color w:val="000000"/>
        </w:rPr>
      </w:pPr>
      <w:r>
        <w:rPr>
          <w:rFonts w:ascii="Arial" w:hAnsi="Arial" w:cs="Arial"/>
        </w:rPr>
        <w:t xml:space="preserve">The </w:t>
      </w:r>
      <w:r w:rsidR="003F4652">
        <w:rPr>
          <w:rFonts w:ascii="Arial" w:hAnsi="Arial" w:cs="Arial"/>
        </w:rPr>
        <w:t>Director</w:t>
      </w:r>
      <w:r w:rsidR="006004D2" w:rsidRPr="000922E2">
        <w:rPr>
          <w:rFonts w:ascii="Arial" w:hAnsi="Arial" w:cs="Arial"/>
        </w:rPr>
        <w:t xml:space="preserve"> of School will arrange to meet with</w:t>
      </w:r>
      <w:r>
        <w:rPr>
          <w:rFonts w:ascii="Arial" w:hAnsi="Arial" w:cs="Arial"/>
        </w:rPr>
        <w:t xml:space="preserve"> successful applicants</w:t>
      </w:r>
      <w:r w:rsidR="006004D2" w:rsidRPr="000922E2">
        <w:rPr>
          <w:rFonts w:ascii="Arial" w:hAnsi="Arial" w:cs="Arial"/>
        </w:rPr>
        <w:t xml:space="preserve"> to explore and agree their contribution as a Senior Lecturer</w:t>
      </w:r>
      <w:r w:rsidR="00B22D0F">
        <w:rPr>
          <w:rFonts w:ascii="Arial" w:hAnsi="Arial" w:cs="Arial"/>
        </w:rPr>
        <w:t>/</w:t>
      </w:r>
      <w:r w:rsidR="00D01F37">
        <w:rPr>
          <w:rFonts w:ascii="Arial" w:hAnsi="Arial" w:cs="Arial"/>
        </w:rPr>
        <w:t>S</w:t>
      </w:r>
      <w:r w:rsidR="00B22D0F">
        <w:rPr>
          <w:rFonts w:ascii="Arial" w:hAnsi="Arial" w:cs="Arial"/>
        </w:rPr>
        <w:t>enior Teaching Fellow</w:t>
      </w:r>
      <w:r w:rsidR="006004D2" w:rsidRPr="000922E2">
        <w:rPr>
          <w:rFonts w:ascii="Arial" w:hAnsi="Arial" w:cs="Arial"/>
        </w:rPr>
        <w:t xml:space="preserve"> in the </w:t>
      </w:r>
      <w:r w:rsidR="00023CEC">
        <w:rPr>
          <w:rFonts w:ascii="Arial" w:hAnsi="Arial" w:cs="Arial"/>
        </w:rPr>
        <w:t>s</w:t>
      </w:r>
      <w:r w:rsidR="00023CEC" w:rsidRPr="000922E2">
        <w:rPr>
          <w:rFonts w:ascii="Arial" w:hAnsi="Arial" w:cs="Arial"/>
        </w:rPr>
        <w:t>chool</w:t>
      </w:r>
      <w:r w:rsidR="006004D2" w:rsidRPr="000922E2">
        <w:rPr>
          <w:rFonts w:ascii="Arial" w:hAnsi="Arial" w:cs="Arial"/>
        </w:rPr>
        <w:t>.</w:t>
      </w:r>
    </w:p>
    <w:p w14:paraId="1208CA8D" w14:textId="77777777" w:rsidR="00B22D0F" w:rsidRDefault="00B22D0F" w:rsidP="00983910">
      <w:pPr>
        <w:spacing w:after="0" w:line="240" w:lineRule="auto"/>
        <w:rPr>
          <w:rFonts w:ascii="Arial" w:hAnsi="Arial" w:cs="Arial"/>
          <w:color w:val="000000"/>
        </w:rPr>
      </w:pPr>
    </w:p>
    <w:p w14:paraId="26841F5C" w14:textId="3F1DE165" w:rsidR="00B22D0F" w:rsidRPr="00F9197E" w:rsidRDefault="006004D2" w:rsidP="00F9197E">
      <w:pPr>
        <w:spacing w:after="120" w:line="240" w:lineRule="auto"/>
        <w:rPr>
          <w:rFonts w:ascii="Arial" w:hAnsi="Arial" w:cs="Arial"/>
          <w:color w:val="000000"/>
        </w:rPr>
      </w:pPr>
      <w:r w:rsidRPr="000922E2">
        <w:rPr>
          <w:rFonts w:ascii="Arial" w:hAnsi="Arial" w:cs="Arial"/>
        </w:rPr>
        <w:t xml:space="preserve">The </w:t>
      </w:r>
      <w:r w:rsidR="003F4652">
        <w:rPr>
          <w:rFonts w:ascii="Arial" w:hAnsi="Arial" w:cs="Arial"/>
        </w:rPr>
        <w:t xml:space="preserve">Director </w:t>
      </w:r>
      <w:r w:rsidRPr="000922E2">
        <w:rPr>
          <w:rFonts w:ascii="Arial" w:hAnsi="Arial" w:cs="Arial"/>
        </w:rPr>
        <w:t xml:space="preserve">of School will also meet with unsuccessful </w:t>
      </w:r>
      <w:r w:rsidR="00287FBE" w:rsidRPr="000922E2">
        <w:rPr>
          <w:rFonts w:ascii="Arial" w:hAnsi="Arial" w:cs="Arial"/>
        </w:rPr>
        <w:t>applicants</w:t>
      </w:r>
      <w:r w:rsidRPr="000922E2">
        <w:rPr>
          <w:rFonts w:ascii="Arial" w:hAnsi="Arial" w:cs="Arial"/>
        </w:rPr>
        <w:t xml:space="preserve"> to provide feedback and discuss developmental activities and </w:t>
      </w:r>
      <w:r w:rsidR="00287FBE">
        <w:rPr>
          <w:rFonts w:ascii="Arial" w:hAnsi="Arial" w:cs="Arial"/>
        </w:rPr>
        <w:t>s</w:t>
      </w:r>
      <w:r w:rsidRPr="000922E2">
        <w:rPr>
          <w:rFonts w:ascii="Arial" w:hAnsi="Arial" w:cs="Arial"/>
        </w:rPr>
        <w:t>chool/</w:t>
      </w:r>
      <w:r w:rsidR="00287FBE">
        <w:rPr>
          <w:rFonts w:ascii="Arial" w:hAnsi="Arial" w:cs="Arial"/>
        </w:rPr>
        <w:t>u</w:t>
      </w:r>
      <w:r w:rsidRPr="000922E2">
        <w:rPr>
          <w:rFonts w:ascii="Arial" w:hAnsi="Arial" w:cs="Arial"/>
        </w:rPr>
        <w:t xml:space="preserve">niversity opportunities that the individual should undertake to help them be better placed for promotion when next they apply.  </w:t>
      </w:r>
    </w:p>
    <w:p w14:paraId="7E59635B" w14:textId="77777777" w:rsidR="00B22D0F" w:rsidRDefault="00B22D0F" w:rsidP="00F9197E">
      <w:pPr>
        <w:pStyle w:val="Default"/>
        <w:spacing w:after="120"/>
        <w:rPr>
          <w:b/>
          <w:bCs/>
          <w:sz w:val="22"/>
          <w:szCs w:val="22"/>
        </w:rPr>
      </w:pPr>
    </w:p>
    <w:p w14:paraId="6C10CE7A" w14:textId="54106EB3" w:rsidR="00B22D0F" w:rsidRPr="009317EC" w:rsidRDefault="00B22D0F" w:rsidP="00F9197E">
      <w:pPr>
        <w:pStyle w:val="Default"/>
        <w:numPr>
          <w:ilvl w:val="0"/>
          <w:numId w:val="14"/>
        </w:numPr>
        <w:ind w:left="426" w:hanging="426"/>
        <w:rPr>
          <w:b/>
          <w:bCs/>
        </w:rPr>
      </w:pPr>
      <w:r w:rsidRPr="009317EC">
        <w:rPr>
          <w:b/>
          <w:bCs/>
        </w:rPr>
        <w:t>Equality of Opportunity</w:t>
      </w:r>
    </w:p>
    <w:p w14:paraId="6164BB4E" w14:textId="77777777" w:rsidR="00B22D0F" w:rsidRPr="00B22D0F" w:rsidRDefault="00B22D0F" w:rsidP="00F9197E">
      <w:pPr>
        <w:pStyle w:val="Default"/>
        <w:rPr>
          <w:sz w:val="22"/>
          <w:szCs w:val="22"/>
        </w:rPr>
      </w:pPr>
    </w:p>
    <w:p w14:paraId="51956A03" w14:textId="1D8BD2EA" w:rsidR="00B22D0F" w:rsidRPr="00327F8F" w:rsidRDefault="00B22D0F" w:rsidP="00327F8F">
      <w:pPr>
        <w:tabs>
          <w:tab w:val="left" w:pos="142"/>
        </w:tabs>
        <w:spacing w:after="120" w:line="240" w:lineRule="auto"/>
        <w:rPr>
          <w:rFonts w:ascii="Arial" w:hAnsi="Arial" w:cs="Arial"/>
          <w:i/>
          <w:iCs/>
        </w:rPr>
      </w:pPr>
      <w:r w:rsidRPr="00327F8F">
        <w:rPr>
          <w:rFonts w:ascii="Arial" w:hAnsi="Arial" w:cs="Arial"/>
        </w:rPr>
        <w:t xml:space="preserve">The University will monitor the fair and equal application of the </w:t>
      </w:r>
      <w:r w:rsidR="00983910" w:rsidRPr="00327F8F">
        <w:rPr>
          <w:rFonts w:ascii="Arial" w:hAnsi="Arial" w:cs="Arial"/>
        </w:rPr>
        <w:t>p</w:t>
      </w:r>
      <w:r w:rsidRPr="00327F8F">
        <w:rPr>
          <w:rFonts w:ascii="Arial" w:hAnsi="Arial" w:cs="Arial"/>
        </w:rPr>
        <w:t xml:space="preserve">romotions </w:t>
      </w:r>
      <w:r w:rsidR="00983910" w:rsidRPr="00327F8F">
        <w:rPr>
          <w:rFonts w:ascii="Arial" w:hAnsi="Arial" w:cs="Arial"/>
        </w:rPr>
        <w:t>process</w:t>
      </w:r>
      <w:r w:rsidRPr="00327F8F">
        <w:rPr>
          <w:rFonts w:ascii="Arial" w:hAnsi="Arial" w:cs="Arial"/>
        </w:rPr>
        <w:t xml:space="preserve"> through the annual report on promotions to </w:t>
      </w:r>
      <w:r w:rsidR="009B0B53" w:rsidRPr="00327F8F">
        <w:rPr>
          <w:rFonts w:ascii="Arial" w:hAnsi="Arial" w:cs="Arial"/>
          <w:iCs/>
        </w:rPr>
        <w:t xml:space="preserve">ELT </w:t>
      </w:r>
      <w:r w:rsidR="008E5F33" w:rsidRPr="00327F8F">
        <w:rPr>
          <w:rFonts w:ascii="Arial" w:hAnsi="Arial" w:cs="Arial"/>
          <w:iCs/>
        </w:rPr>
        <w:t>and</w:t>
      </w:r>
      <w:r w:rsidR="009B0B53" w:rsidRPr="00327F8F">
        <w:rPr>
          <w:rFonts w:ascii="Arial" w:hAnsi="Arial" w:cs="Arial"/>
          <w:iCs/>
        </w:rPr>
        <w:t xml:space="preserve"> Employment Committee</w:t>
      </w:r>
      <w:r w:rsidRPr="00327F8F">
        <w:rPr>
          <w:rFonts w:ascii="Arial" w:hAnsi="Arial" w:cs="Arial"/>
          <w:iCs/>
        </w:rPr>
        <w:t>.</w:t>
      </w:r>
      <w:r w:rsidRPr="00327F8F">
        <w:rPr>
          <w:rFonts w:ascii="Arial" w:hAnsi="Arial" w:cs="Arial"/>
        </w:rPr>
        <w:t xml:space="preserve"> The Panel will ensure that equal treatment is being applied by monitoring the characteristics of academics promoted and will identify any proactive steps needed to encourage applications from under-represented groups or to remove any perceived barriers to application</w:t>
      </w:r>
      <w:r w:rsidR="00AF28A4" w:rsidRPr="00327F8F">
        <w:rPr>
          <w:rFonts w:ascii="Arial" w:hAnsi="Arial" w:cs="Arial"/>
        </w:rPr>
        <w:t>.</w:t>
      </w:r>
    </w:p>
    <w:p w14:paraId="2638A5C2" w14:textId="77777777" w:rsidR="006004D2" w:rsidRPr="00327F8F" w:rsidRDefault="006004D2" w:rsidP="006004D2">
      <w:pPr>
        <w:tabs>
          <w:tab w:val="left" w:pos="142"/>
        </w:tabs>
        <w:spacing w:after="0" w:line="240" w:lineRule="auto"/>
        <w:jc w:val="both"/>
        <w:rPr>
          <w:rFonts w:ascii="Arial" w:hAnsi="Arial" w:cs="Arial"/>
        </w:rPr>
      </w:pPr>
    </w:p>
    <w:p w14:paraId="53A077B9" w14:textId="77777777" w:rsidR="006004D2" w:rsidRPr="000922E2" w:rsidRDefault="006004D2" w:rsidP="006004D2">
      <w:pPr>
        <w:widowControl w:val="0"/>
        <w:tabs>
          <w:tab w:val="left" w:pos="142"/>
        </w:tabs>
        <w:autoSpaceDE w:val="0"/>
        <w:autoSpaceDN w:val="0"/>
        <w:adjustRightInd w:val="0"/>
        <w:spacing w:after="0" w:line="240" w:lineRule="auto"/>
        <w:ind w:left="142" w:right="45"/>
        <w:jc w:val="both"/>
        <w:rPr>
          <w:rFonts w:ascii="Arial" w:hAnsi="Arial" w:cs="Arial"/>
          <w:color w:val="000000"/>
        </w:rPr>
      </w:pPr>
    </w:p>
    <w:p w14:paraId="0ABDEE8C" w14:textId="04320372" w:rsidR="0019534C" w:rsidRDefault="0019534C">
      <w:pPr>
        <w:rPr>
          <w:rFonts w:ascii="Arial" w:hAnsi="Arial" w:cs="Arial"/>
        </w:rPr>
      </w:pPr>
      <w:r>
        <w:rPr>
          <w:rFonts w:ascii="Arial" w:hAnsi="Arial" w:cs="Arial"/>
        </w:rPr>
        <w:br w:type="page"/>
      </w:r>
    </w:p>
    <w:p w14:paraId="4609A5A8" w14:textId="77777777" w:rsidR="0019534C" w:rsidRDefault="0019534C" w:rsidP="0019534C">
      <w:pPr>
        <w:rPr>
          <w:rFonts w:ascii="Arial" w:hAnsi="Arial" w:cs="Arial"/>
        </w:rPr>
        <w:sectPr w:rsidR="0019534C" w:rsidSect="0019534C">
          <w:footerReference w:type="default" r:id="rId9"/>
          <w:pgSz w:w="11906" w:h="16838"/>
          <w:pgMar w:top="1440" w:right="1440" w:bottom="1440" w:left="1440" w:header="708" w:footer="708" w:gutter="0"/>
          <w:cols w:space="708"/>
          <w:docGrid w:linePitch="360"/>
        </w:sectPr>
      </w:pPr>
    </w:p>
    <w:p w14:paraId="7DB6B637" w14:textId="7D3960A1" w:rsidR="0019534C" w:rsidRDefault="0019534C" w:rsidP="0019534C">
      <w:pPr>
        <w:tabs>
          <w:tab w:val="right" w:pos="8931"/>
        </w:tabs>
        <w:spacing w:line="240" w:lineRule="auto"/>
        <w:ind w:left="851" w:right="-46" w:hanging="425"/>
        <w:jc w:val="both"/>
        <w:rPr>
          <w:rFonts w:ascii="Arial" w:hAnsi="Arial" w:cs="Arial"/>
          <w:b/>
          <w:bCs/>
          <w:sz w:val="32"/>
          <w:szCs w:val="32"/>
        </w:rPr>
      </w:pPr>
    </w:p>
    <w:p w14:paraId="65796685" w14:textId="656FE50D" w:rsidR="0019534C" w:rsidRDefault="00643749" w:rsidP="0019534C">
      <w:pPr>
        <w:tabs>
          <w:tab w:val="right" w:pos="8931"/>
        </w:tabs>
        <w:spacing w:line="240" w:lineRule="auto"/>
        <w:ind w:left="851" w:right="-46" w:hanging="425"/>
        <w:jc w:val="both"/>
        <w:rPr>
          <w:rFonts w:ascii="Arial" w:hAnsi="Arial" w:cs="Arial"/>
          <w:b/>
          <w:bCs/>
          <w:sz w:val="32"/>
          <w:szCs w:val="32"/>
        </w:rPr>
      </w:pPr>
      <w:r>
        <w:rPr>
          <w:rFonts w:ascii="Arial" w:hAnsi="Arial" w:cs="Arial"/>
          <w:b/>
          <w:bCs/>
          <w:sz w:val="32"/>
          <w:szCs w:val="32"/>
        </w:rPr>
        <w:t>Appendix A</w:t>
      </w:r>
    </w:p>
    <w:p w14:paraId="12F444B3" w14:textId="77777777" w:rsidR="00643749" w:rsidRDefault="00643749" w:rsidP="0019534C">
      <w:pPr>
        <w:widowControl w:val="0"/>
        <w:tabs>
          <w:tab w:val="right" w:pos="8931"/>
        </w:tabs>
        <w:autoSpaceDE w:val="0"/>
        <w:autoSpaceDN w:val="0"/>
        <w:adjustRightInd w:val="0"/>
        <w:spacing w:before="120" w:after="0"/>
        <w:ind w:left="426" w:right="-45"/>
        <w:rPr>
          <w:rFonts w:ascii="Arial" w:hAnsi="Arial" w:cs="Arial"/>
          <w:b/>
          <w:bCs/>
          <w:sz w:val="28"/>
          <w:szCs w:val="28"/>
        </w:rPr>
      </w:pPr>
    </w:p>
    <w:p w14:paraId="7D5EF6F8" w14:textId="16A354AE" w:rsidR="0019534C" w:rsidRDefault="0019534C" w:rsidP="0019534C">
      <w:pPr>
        <w:widowControl w:val="0"/>
        <w:tabs>
          <w:tab w:val="right" w:pos="8931"/>
        </w:tabs>
        <w:autoSpaceDE w:val="0"/>
        <w:autoSpaceDN w:val="0"/>
        <w:adjustRightInd w:val="0"/>
        <w:spacing w:before="120" w:after="0"/>
        <w:ind w:left="426" w:right="-45"/>
        <w:rPr>
          <w:rFonts w:ascii="Arial" w:hAnsi="Arial" w:cs="Arial"/>
          <w:b/>
          <w:bCs/>
          <w:sz w:val="28"/>
          <w:szCs w:val="28"/>
        </w:rPr>
      </w:pPr>
      <w:r w:rsidRPr="00AA1CBF">
        <w:rPr>
          <w:rFonts w:ascii="Arial" w:hAnsi="Arial" w:cs="Arial"/>
          <w:b/>
          <w:bCs/>
          <w:sz w:val="28"/>
          <w:szCs w:val="28"/>
        </w:rPr>
        <w:t>CRITERIA FOR PROMOTION TO GRADE 8 - SENIOR LECTURER/SENIOR TEACHING FELLOW</w:t>
      </w:r>
    </w:p>
    <w:p w14:paraId="3F35958F" w14:textId="77777777" w:rsidR="0019534C" w:rsidRPr="00D95F82" w:rsidRDefault="0019534C" w:rsidP="0019534C">
      <w:pPr>
        <w:widowControl w:val="0"/>
        <w:tabs>
          <w:tab w:val="right" w:pos="8931"/>
        </w:tabs>
        <w:autoSpaceDE w:val="0"/>
        <w:autoSpaceDN w:val="0"/>
        <w:adjustRightInd w:val="0"/>
        <w:spacing w:before="120"/>
        <w:ind w:left="426" w:right="-45"/>
        <w:rPr>
          <w:rFonts w:ascii="Arial" w:hAnsi="Arial" w:cs="Arial"/>
          <w:b/>
          <w:bCs/>
          <w:sz w:val="28"/>
          <w:szCs w:val="28"/>
        </w:rPr>
      </w:pPr>
      <w:r w:rsidRPr="0066342D">
        <w:rPr>
          <w:rFonts w:ascii="Arial" w:hAnsi="Arial" w:cs="Arial"/>
          <w:spacing w:val="2"/>
        </w:rPr>
        <w:t>T</w:t>
      </w:r>
      <w:r w:rsidRPr="0066342D">
        <w:rPr>
          <w:rFonts w:ascii="Arial" w:hAnsi="Arial" w:cs="Arial"/>
          <w:spacing w:val="1"/>
        </w:rPr>
        <w:t>h</w:t>
      </w:r>
      <w:r w:rsidRPr="0066342D">
        <w:rPr>
          <w:rFonts w:ascii="Arial" w:hAnsi="Arial" w:cs="Arial"/>
        </w:rPr>
        <w:t>is</w:t>
      </w:r>
      <w:r w:rsidRPr="0066342D">
        <w:rPr>
          <w:rFonts w:ascii="Arial" w:hAnsi="Arial" w:cs="Arial"/>
          <w:spacing w:val="-2"/>
        </w:rPr>
        <w:t xml:space="preserve"> </w:t>
      </w:r>
      <w:r w:rsidRPr="0066342D">
        <w:rPr>
          <w:rFonts w:ascii="Arial" w:hAnsi="Arial" w:cs="Arial"/>
          <w:spacing w:val="1"/>
        </w:rPr>
        <w:t>p</w:t>
      </w:r>
      <w:r w:rsidRPr="0066342D">
        <w:rPr>
          <w:rFonts w:ascii="Arial" w:hAnsi="Arial" w:cs="Arial"/>
        </w:rPr>
        <w:t>roc</w:t>
      </w:r>
      <w:r w:rsidRPr="0066342D">
        <w:rPr>
          <w:rFonts w:ascii="Arial" w:hAnsi="Arial" w:cs="Arial"/>
          <w:spacing w:val="1"/>
        </w:rPr>
        <w:t>e</w:t>
      </w:r>
      <w:r w:rsidRPr="0066342D">
        <w:rPr>
          <w:rFonts w:ascii="Arial" w:hAnsi="Arial" w:cs="Arial"/>
        </w:rPr>
        <w:t>ss is</w:t>
      </w:r>
      <w:r w:rsidRPr="0066342D">
        <w:rPr>
          <w:rFonts w:ascii="Arial" w:hAnsi="Arial" w:cs="Arial"/>
          <w:spacing w:val="-2"/>
        </w:rPr>
        <w:t xml:space="preserve"> </w:t>
      </w:r>
      <w:r w:rsidRPr="0066342D">
        <w:rPr>
          <w:rFonts w:ascii="Arial" w:hAnsi="Arial" w:cs="Arial"/>
          <w:spacing w:val="1"/>
        </w:rPr>
        <w:t>a</w:t>
      </w:r>
      <w:r w:rsidRPr="0066342D">
        <w:rPr>
          <w:rFonts w:ascii="Arial" w:hAnsi="Arial" w:cs="Arial"/>
          <w:spacing w:val="-2"/>
        </w:rPr>
        <w:t>v</w:t>
      </w:r>
      <w:r w:rsidRPr="0066342D">
        <w:rPr>
          <w:rFonts w:ascii="Arial" w:hAnsi="Arial" w:cs="Arial"/>
          <w:spacing w:val="1"/>
        </w:rPr>
        <w:t>a</w:t>
      </w:r>
      <w:r w:rsidRPr="0066342D">
        <w:rPr>
          <w:rFonts w:ascii="Arial" w:hAnsi="Arial" w:cs="Arial"/>
        </w:rPr>
        <w:t>i</w:t>
      </w:r>
      <w:r w:rsidRPr="0066342D">
        <w:rPr>
          <w:rFonts w:ascii="Arial" w:hAnsi="Arial" w:cs="Arial"/>
          <w:spacing w:val="-1"/>
        </w:rPr>
        <w:t>l</w:t>
      </w:r>
      <w:r w:rsidRPr="0066342D">
        <w:rPr>
          <w:rFonts w:ascii="Arial" w:hAnsi="Arial" w:cs="Arial"/>
          <w:spacing w:val="1"/>
        </w:rPr>
        <w:t>ab</w:t>
      </w:r>
      <w:r w:rsidRPr="0066342D">
        <w:rPr>
          <w:rFonts w:ascii="Arial" w:hAnsi="Arial" w:cs="Arial"/>
        </w:rPr>
        <w:t>le</w:t>
      </w:r>
      <w:r w:rsidRPr="0066342D">
        <w:rPr>
          <w:rFonts w:ascii="Arial" w:hAnsi="Arial" w:cs="Arial"/>
          <w:spacing w:val="1"/>
        </w:rPr>
        <w:t xml:space="preserve"> </w:t>
      </w:r>
      <w:r w:rsidRPr="0066342D">
        <w:rPr>
          <w:rFonts w:ascii="Arial" w:hAnsi="Arial" w:cs="Arial"/>
        </w:rPr>
        <w:t>to</w:t>
      </w:r>
      <w:r w:rsidRPr="0066342D">
        <w:rPr>
          <w:rFonts w:ascii="Arial" w:hAnsi="Arial" w:cs="Arial"/>
          <w:spacing w:val="1"/>
        </w:rPr>
        <w:t xml:space="preserve"> </w:t>
      </w:r>
      <w:r w:rsidRPr="0066342D">
        <w:rPr>
          <w:rFonts w:ascii="Arial" w:hAnsi="Arial" w:cs="Arial"/>
          <w:spacing w:val="-1"/>
        </w:rPr>
        <w:t>t</w:t>
      </w:r>
      <w:r w:rsidRPr="0066342D">
        <w:rPr>
          <w:rFonts w:ascii="Arial" w:hAnsi="Arial" w:cs="Arial"/>
          <w:spacing w:val="1"/>
        </w:rPr>
        <w:t>ho</w:t>
      </w:r>
      <w:r w:rsidRPr="0066342D">
        <w:rPr>
          <w:rFonts w:ascii="Arial" w:hAnsi="Arial" w:cs="Arial"/>
          <w:spacing w:val="-2"/>
        </w:rPr>
        <w:t>s</w:t>
      </w:r>
      <w:r w:rsidRPr="0066342D">
        <w:rPr>
          <w:rFonts w:ascii="Arial" w:hAnsi="Arial" w:cs="Arial"/>
        </w:rPr>
        <w:t>e</w:t>
      </w:r>
      <w:r w:rsidRPr="0066342D">
        <w:rPr>
          <w:rFonts w:ascii="Arial" w:hAnsi="Arial" w:cs="Arial"/>
          <w:spacing w:val="5"/>
        </w:rPr>
        <w:t xml:space="preserve"> </w:t>
      </w:r>
      <w:r w:rsidRPr="0066342D">
        <w:rPr>
          <w:rFonts w:ascii="Arial" w:hAnsi="Arial" w:cs="Arial"/>
        </w:rPr>
        <w:t>st</w:t>
      </w:r>
      <w:r w:rsidRPr="0066342D">
        <w:rPr>
          <w:rFonts w:ascii="Arial" w:hAnsi="Arial" w:cs="Arial"/>
          <w:spacing w:val="-1"/>
        </w:rPr>
        <w:t>a</w:t>
      </w:r>
      <w:r w:rsidRPr="0066342D">
        <w:rPr>
          <w:rFonts w:ascii="Arial" w:hAnsi="Arial" w:cs="Arial"/>
        </w:rPr>
        <w:t>ff</w:t>
      </w:r>
      <w:r w:rsidRPr="0066342D">
        <w:rPr>
          <w:rFonts w:ascii="Arial" w:hAnsi="Arial" w:cs="Arial"/>
          <w:spacing w:val="1"/>
        </w:rPr>
        <w:t xml:space="preserve"> </w:t>
      </w:r>
      <w:r w:rsidRPr="0066342D">
        <w:rPr>
          <w:rFonts w:ascii="Arial" w:hAnsi="Arial" w:cs="Arial"/>
          <w:spacing w:val="-2"/>
        </w:rPr>
        <w:t>w</w:t>
      </w:r>
      <w:r w:rsidRPr="0066342D">
        <w:rPr>
          <w:rFonts w:ascii="Arial" w:hAnsi="Arial" w:cs="Arial"/>
          <w:spacing w:val="1"/>
        </w:rPr>
        <w:t>h</w:t>
      </w:r>
      <w:r w:rsidRPr="0066342D">
        <w:rPr>
          <w:rFonts w:ascii="Arial" w:hAnsi="Arial" w:cs="Arial"/>
        </w:rPr>
        <w:t>o</w:t>
      </w:r>
      <w:r w:rsidRPr="0066342D">
        <w:rPr>
          <w:rFonts w:ascii="Arial" w:hAnsi="Arial" w:cs="Arial"/>
          <w:spacing w:val="1"/>
        </w:rPr>
        <w:t xml:space="preserve"> </w:t>
      </w:r>
      <w:proofErr w:type="gramStart"/>
      <w:r w:rsidRPr="0066342D">
        <w:rPr>
          <w:rFonts w:ascii="Arial" w:hAnsi="Arial" w:cs="Arial"/>
          <w:spacing w:val="1"/>
        </w:rPr>
        <w:t>a</w:t>
      </w:r>
      <w:r w:rsidRPr="0066342D">
        <w:rPr>
          <w:rFonts w:ascii="Arial" w:hAnsi="Arial" w:cs="Arial"/>
          <w:spacing w:val="-3"/>
        </w:rPr>
        <w:t>r</w:t>
      </w:r>
      <w:r w:rsidRPr="0066342D">
        <w:rPr>
          <w:rFonts w:ascii="Arial" w:hAnsi="Arial" w:cs="Arial"/>
        </w:rPr>
        <w:t>e</w:t>
      </w:r>
      <w:r w:rsidRPr="0066342D">
        <w:rPr>
          <w:rFonts w:ascii="Arial" w:hAnsi="Arial" w:cs="Arial"/>
          <w:spacing w:val="3"/>
        </w:rPr>
        <w:t xml:space="preserve"> </w:t>
      </w:r>
      <w:r w:rsidRPr="0066342D">
        <w:rPr>
          <w:rFonts w:ascii="Arial" w:hAnsi="Arial" w:cs="Arial"/>
          <w:spacing w:val="1"/>
        </w:rPr>
        <w:t>ab</w:t>
      </w:r>
      <w:r w:rsidRPr="0066342D">
        <w:rPr>
          <w:rFonts w:ascii="Arial" w:hAnsi="Arial" w:cs="Arial"/>
          <w:spacing w:val="-3"/>
        </w:rPr>
        <w:t>l</w:t>
      </w:r>
      <w:r w:rsidRPr="0066342D">
        <w:rPr>
          <w:rFonts w:ascii="Arial" w:hAnsi="Arial" w:cs="Arial"/>
        </w:rPr>
        <w:t>e</w:t>
      </w:r>
      <w:r w:rsidRPr="0066342D">
        <w:rPr>
          <w:rFonts w:ascii="Arial" w:hAnsi="Arial" w:cs="Arial"/>
          <w:spacing w:val="1"/>
        </w:rPr>
        <w:t xml:space="preserve"> t</w:t>
      </w:r>
      <w:r w:rsidRPr="0066342D">
        <w:rPr>
          <w:rFonts w:ascii="Arial" w:hAnsi="Arial" w:cs="Arial"/>
        </w:rPr>
        <w:t>o</w:t>
      </w:r>
      <w:proofErr w:type="gramEnd"/>
      <w:r w:rsidRPr="0066342D">
        <w:rPr>
          <w:rFonts w:ascii="Arial" w:hAnsi="Arial" w:cs="Arial"/>
          <w:spacing w:val="-1"/>
        </w:rPr>
        <w:t xml:space="preserve"> </w:t>
      </w:r>
      <w:r w:rsidRPr="0066342D">
        <w:rPr>
          <w:rFonts w:ascii="Arial" w:hAnsi="Arial" w:cs="Arial"/>
          <w:spacing w:val="1"/>
        </w:rPr>
        <w:t>d</w:t>
      </w:r>
      <w:r w:rsidRPr="0066342D">
        <w:rPr>
          <w:rFonts w:ascii="Arial" w:hAnsi="Arial" w:cs="Arial"/>
          <w:spacing w:val="-1"/>
        </w:rPr>
        <w:t>e</w:t>
      </w:r>
      <w:r w:rsidRPr="0066342D">
        <w:rPr>
          <w:rFonts w:ascii="Arial" w:hAnsi="Arial" w:cs="Arial"/>
          <w:spacing w:val="1"/>
        </w:rPr>
        <w:t>m</w:t>
      </w:r>
      <w:r w:rsidRPr="0066342D">
        <w:rPr>
          <w:rFonts w:ascii="Arial" w:hAnsi="Arial" w:cs="Arial"/>
          <w:spacing w:val="-1"/>
        </w:rPr>
        <w:t>o</w:t>
      </w:r>
      <w:r w:rsidRPr="0066342D">
        <w:rPr>
          <w:rFonts w:ascii="Arial" w:hAnsi="Arial" w:cs="Arial"/>
          <w:spacing w:val="1"/>
        </w:rPr>
        <w:t>n</w:t>
      </w:r>
      <w:r w:rsidRPr="0066342D">
        <w:rPr>
          <w:rFonts w:ascii="Arial" w:hAnsi="Arial" w:cs="Arial"/>
        </w:rPr>
        <w:t>stra</w:t>
      </w:r>
      <w:r w:rsidRPr="0066342D">
        <w:rPr>
          <w:rFonts w:ascii="Arial" w:hAnsi="Arial" w:cs="Arial"/>
          <w:spacing w:val="-1"/>
        </w:rPr>
        <w:t>t</w:t>
      </w:r>
      <w:r w:rsidRPr="0066342D">
        <w:rPr>
          <w:rFonts w:ascii="Arial" w:hAnsi="Arial" w:cs="Arial"/>
        </w:rPr>
        <w:t>e</w:t>
      </w:r>
      <w:r w:rsidRPr="0066342D">
        <w:rPr>
          <w:rFonts w:ascii="Arial" w:hAnsi="Arial" w:cs="Arial"/>
          <w:spacing w:val="1"/>
        </w:rPr>
        <w:t xml:space="preserve"> </w:t>
      </w:r>
      <w:r>
        <w:rPr>
          <w:rFonts w:ascii="Arial" w:hAnsi="Arial" w:cs="Arial"/>
          <w:spacing w:val="-1"/>
        </w:rPr>
        <w:t>a</w:t>
      </w:r>
      <w:r w:rsidRPr="0043420E">
        <w:rPr>
          <w:rFonts w:ascii="Arial" w:hAnsi="Arial" w:cs="Arial"/>
          <w:spacing w:val="-1"/>
        </w:rPr>
        <w:t>n exce</w:t>
      </w:r>
      <w:r>
        <w:rPr>
          <w:rFonts w:ascii="Arial" w:hAnsi="Arial" w:cs="Arial"/>
          <w:spacing w:val="-1"/>
        </w:rPr>
        <w:t>llent</w:t>
      </w:r>
      <w:r w:rsidRPr="0043420E">
        <w:rPr>
          <w:rFonts w:ascii="Arial" w:hAnsi="Arial" w:cs="Arial"/>
          <w:spacing w:val="-1"/>
        </w:rPr>
        <w:t xml:space="preserve"> and </w:t>
      </w:r>
      <w:r>
        <w:rPr>
          <w:rFonts w:ascii="Arial" w:hAnsi="Arial" w:cs="Arial"/>
          <w:spacing w:val="-1"/>
        </w:rPr>
        <w:t>sustained</w:t>
      </w:r>
      <w:r w:rsidRPr="0066342D">
        <w:rPr>
          <w:rFonts w:ascii="Arial" w:hAnsi="Arial" w:cs="Arial"/>
          <w:spacing w:val="1"/>
        </w:rPr>
        <w:t xml:space="preserve"> </w:t>
      </w:r>
      <w:r w:rsidRPr="0066342D">
        <w:rPr>
          <w:rFonts w:ascii="Arial" w:hAnsi="Arial" w:cs="Arial"/>
        </w:rPr>
        <w:t>l</w:t>
      </w:r>
      <w:r w:rsidRPr="0066342D">
        <w:rPr>
          <w:rFonts w:ascii="Arial" w:hAnsi="Arial" w:cs="Arial"/>
          <w:spacing w:val="1"/>
        </w:rPr>
        <w:t>e</w:t>
      </w:r>
      <w:r w:rsidRPr="0066342D">
        <w:rPr>
          <w:rFonts w:ascii="Arial" w:hAnsi="Arial" w:cs="Arial"/>
          <w:spacing w:val="-2"/>
        </w:rPr>
        <w:t>v</w:t>
      </w:r>
      <w:r w:rsidRPr="0066342D">
        <w:rPr>
          <w:rFonts w:ascii="Arial" w:hAnsi="Arial" w:cs="Arial"/>
          <w:spacing w:val="1"/>
        </w:rPr>
        <w:t>e</w:t>
      </w:r>
      <w:r w:rsidRPr="0066342D">
        <w:rPr>
          <w:rFonts w:ascii="Arial" w:hAnsi="Arial" w:cs="Arial"/>
        </w:rPr>
        <w:t xml:space="preserve">l </w:t>
      </w:r>
      <w:r w:rsidRPr="0066342D">
        <w:rPr>
          <w:rFonts w:ascii="Arial" w:hAnsi="Arial" w:cs="Arial"/>
          <w:spacing w:val="1"/>
        </w:rPr>
        <w:t>o</w:t>
      </w:r>
      <w:r w:rsidRPr="0066342D">
        <w:rPr>
          <w:rFonts w:ascii="Arial" w:hAnsi="Arial" w:cs="Arial"/>
        </w:rPr>
        <w:t>f</w:t>
      </w:r>
      <w:r w:rsidRPr="0066342D">
        <w:rPr>
          <w:rFonts w:ascii="Arial" w:hAnsi="Arial" w:cs="Arial"/>
          <w:spacing w:val="3"/>
        </w:rPr>
        <w:t xml:space="preserve"> </w:t>
      </w:r>
      <w:r w:rsidRPr="0066342D">
        <w:rPr>
          <w:rFonts w:ascii="Arial" w:hAnsi="Arial" w:cs="Arial"/>
        </w:rPr>
        <w:t>c</w:t>
      </w:r>
      <w:r w:rsidRPr="0066342D">
        <w:rPr>
          <w:rFonts w:ascii="Arial" w:hAnsi="Arial" w:cs="Arial"/>
          <w:spacing w:val="1"/>
        </w:rPr>
        <w:t>o</w:t>
      </w:r>
      <w:r w:rsidRPr="0066342D">
        <w:rPr>
          <w:rFonts w:ascii="Arial" w:hAnsi="Arial" w:cs="Arial"/>
          <w:spacing w:val="-1"/>
        </w:rPr>
        <w:t>n</w:t>
      </w:r>
      <w:r w:rsidRPr="0066342D">
        <w:rPr>
          <w:rFonts w:ascii="Arial" w:hAnsi="Arial" w:cs="Arial"/>
        </w:rPr>
        <w:t>trib</w:t>
      </w:r>
      <w:r w:rsidRPr="0066342D">
        <w:rPr>
          <w:rFonts w:ascii="Arial" w:hAnsi="Arial" w:cs="Arial"/>
          <w:spacing w:val="1"/>
        </w:rPr>
        <w:t>u</w:t>
      </w:r>
      <w:r w:rsidRPr="0066342D">
        <w:rPr>
          <w:rFonts w:ascii="Arial" w:hAnsi="Arial" w:cs="Arial"/>
        </w:rPr>
        <w:t>ti</w:t>
      </w:r>
      <w:r w:rsidRPr="0066342D">
        <w:rPr>
          <w:rFonts w:ascii="Arial" w:hAnsi="Arial" w:cs="Arial"/>
          <w:spacing w:val="-1"/>
        </w:rPr>
        <w:t>o</w:t>
      </w:r>
      <w:r w:rsidRPr="0066342D">
        <w:rPr>
          <w:rFonts w:ascii="Arial" w:hAnsi="Arial" w:cs="Arial"/>
        </w:rPr>
        <w:t>n</w:t>
      </w:r>
      <w:r w:rsidRPr="0066342D">
        <w:rPr>
          <w:rFonts w:ascii="Arial" w:hAnsi="Arial" w:cs="Arial"/>
          <w:spacing w:val="1"/>
        </w:rPr>
        <w:t xml:space="preserve"> a</w:t>
      </w:r>
      <w:r w:rsidRPr="0066342D">
        <w:rPr>
          <w:rFonts w:ascii="Arial" w:hAnsi="Arial" w:cs="Arial"/>
          <w:spacing w:val="-1"/>
        </w:rPr>
        <w:t>n</w:t>
      </w:r>
      <w:r w:rsidRPr="0066342D">
        <w:rPr>
          <w:rFonts w:ascii="Arial" w:hAnsi="Arial" w:cs="Arial"/>
        </w:rPr>
        <w:t>d</w:t>
      </w:r>
      <w:r w:rsidRPr="0066342D">
        <w:rPr>
          <w:rFonts w:ascii="Arial" w:hAnsi="Arial" w:cs="Arial"/>
          <w:spacing w:val="1"/>
        </w:rPr>
        <w:t xml:space="preserve"> a</w:t>
      </w:r>
      <w:r w:rsidRPr="0066342D">
        <w:rPr>
          <w:rFonts w:ascii="Arial" w:hAnsi="Arial" w:cs="Arial"/>
          <w:spacing w:val="-2"/>
        </w:rPr>
        <w:t>c</w:t>
      </w:r>
      <w:r w:rsidRPr="0066342D">
        <w:rPr>
          <w:rFonts w:ascii="Arial" w:hAnsi="Arial" w:cs="Arial"/>
          <w:spacing w:val="1"/>
        </w:rPr>
        <w:t>h</w:t>
      </w:r>
      <w:r w:rsidRPr="0066342D">
        <w:rPr>
          <w:rFonts w:ascii="Arial" w:hAnsi="Arial" w:cs="Arial"/>
        </w:rPr>
        <w:t>ie</w:t>
      </w:r>
      <w:r w:rsidRPr="0066342D">
        <w:rPr>
          <w:rFonts w:ascii="Arial" w:hAnsi="Arial" w:cs="Arial"/>
          <w:spacing w:val="-2"/>
        </w:rPr>
        <w:t>v</w:t>
      </w:r>
      <w:r w:rsidRPr="0066342D">
        <w:rPr>
          <w:rFonts w:ascii="Arial" w:hAnsi="Arial" w:cs="Arial"/>
          <w:spacing w:val="1"/>
        </w:rPr>
        <w:t>em</w:t>
      </w:r>
      <w:r w:rsidRPr="0066342D">
        <w:rPr>
          <w:rFonts w:ascii="Arial" w:hAnsi="Arial" w:cs="Arial"/>
          <w:spacing w:val="-1"/>
        </w:rPr>
        <w:t>e</w:t>
      </w:r>
      <w:r w:rsidRPr="0066342D">
        <w:rPr>
          <w:rFonts w:ascii="Arial" w:hAnsi="Arial" w:cs="Arial"/>
          <w:spacing w:val="1"/>
        </w:rPr>
        <w:t>n</w:t>
      </w:r>
      <w:r w:rsidRPr="0066342D">
        <w:rPr>
          <w:rFonts w:ascii="Arial" w:hAnsi="Arial" w:cs="Arial"/>
        </w:rPr>
        <w:t>t</w:t>
      </w:r>
      <w:r w:rsidRPr="0066342D">
        <w:rPr>
          <w:rFonts w:ascii="Arial" w:hAnsi="Arial" w:cs="Arial"/>
          <w:spacing w:val="1"/>
        </w:rPr>
        <w:t xml:space="preserve"> </w:t>
      </w:r>
      <w:r w:rsidRPr="0066342D">
        <w:rPr>
          <w:rFonts w:ascii="Arial" w:hAnsi="Arial" w:cs="Arial"/>
        </w:rPr>
        <w:t>in</w:t>
      </w:r>
      <w:r w:rsidRPr="0066342D">
        <w:rPr>
          <w:rFonts w:ascii="Arial" w:hAnsi="Arial" w:cs="Arial"/>
          <w:spacing w:val="1"/>
        </w:rPr>
        <w:t xml:space="preserve"> </w:t>
      </w:r>
      <w:r w:rsidRPr="0066342D">
        <w:rPr>
          <w:rFonts w:ascii="Arial" w:hAnsi="Arial" w:cs="Arial"/>
        </w:rPr>
        <w:t>re</w:t>
      </w:r>
      <w:r w:rsidRPr="0066342D">
        <w:rPr>
          <w:rFonts w:ascii="Arial" w:hAnsi="Arial" w:cs="Arial"/>
          <w:spacing w:val="-2"/>
        </w:rPr>
        <w:t>s</w:t>
      </w:r>
      <w:r w:rsidRPr="0066342D">
        <w:rPr>
          <w:rFonts w:ascii="Arial" w:hAnsi="Arial" w:cs="Arial"/>
          <w:spacing w:val="1"/>
        </w:rPr>
        <w:t>pe</w:t>
      </w:r>
      <w:r w:rsidRPr="0066342D">
        <w:rPr>
          <w:rFonts w:ascii="Arial" w:hAnsi="Arial" w:cs="Arial"/>
        </w:rPr>
        <w:t>ct</w:t>
      </w:r>
      <w:r w:rsidRPr="0066342D">
        <w:rPr>
          <w:rFonts w:ascii="Arial" w:hAnsi="Arial" w:cs="Arial"/>
          <w:spacing w:val="-1"/>
        </w:rPr>
        <w:t xml:space="preserve"> o</w:t>
      </w:r>
      <w:r w:rsidRPr="0066342D">
        <w:rPr>
          <w:rFonts w:ascii="Arial" w:hAnsi="Arial" w:cs="Arial"/>
        </w:rPr>
        <w:t>f</w:t>
      </w:r>
      <w:r w:rsidRPr="0066342D">
        <w:rPr>
          <w:rFonts w:ascii="Arial" w:hAnsi="Arial" w:cs="Arial"/>
          <w:spacing w:val="3"/>
        </w:rPr>
        <w:t xml:space="preserve"> </w:t>
      </w:r>
      <w:r w:rsidRPr="0066342D">
        <w:rPr>
          <w:rFonts w:ascii="Arial" w:hAnsi="Arial" w:cs="Arial"/>
          <w:spacing w:val="-1"/>
        </w:rPr>
        <w:t>t</w:t>
      </w:r>
      <w:r w:rsidRPr="0066342D">
        <w:rPr>
          <w:rFonts w:ascii="Arial" w:hAnsi="Arial" w:cs="Arial"/>
          <w:spacing w:val="1"/>
        </w:rPr>
        <w:t>h</w:t>
      </w:r>
      <w:r w:rsidRPr="0066342D">
        <w:rPr>
          <w:rFonts w:ascii="Arial" w:hAnsi="Arial" w:cs="Arial"/>
        </w:rPr>
        <w:t>e</w:t>
      </w:r>
      <w:r w:rsidRPr="0066342D">
        <w:rPr>
          <w:rFonts w:ascii="Arial" w:hAnsi="Arial" w:cs="Arial"/>
          <w:spacing w:val="-1"/>
        </w:rPr>
        <w:t xml:space="preserve"> </w:t>
      </w:r>
      <w:r>
        <w:rPr>
          <w:rFonts w:ascii="Arial" w:hAnsi="Arial" w:cs="Arial"/>
          <w:spacing w:val="1"/>
        </w:rPr>
        <w:t>criteria</w:t>
      </w:r>
      <w:r w:rsidRPr="0066342D">
        <w:rPr>
          <w:rFonts w:ascii="Arial" w:hAnsi="Arial" w:cs="Arial"/>
        </w:rPr>
        <w:t xml:space="preserve"> f</w:t>
      </w:r>
      <w:r w:rsidRPr="0066342D">
        <w:rPr>
          <w:rFonts w:ascii="Arial" w:hAnsi="Arial" w:cs="Arial"/>
          <w:spacing w:val="1"/>
        </w:rPr>
        <w:t>o</w:t>
      </w:r>
      <w:r w:rsidRPr="0066342D">
        <w:rPr>
          <w:rFonts w:ascii="Arial" w:hAnsi="Arial" w:cs="Arial"/>
        </w:rPr>
        <w:t>r pr</w:t>
      </w:r>
      <w:r w:rsidRPr="0066342D">
        <w:rPr>
          <w:rFonts w:ascii="Arial" w:hAnsi="Arial" w:cs="Arial"/>
          <w:spacing w:val="-1"/>
        </w:rPr>
        <w:t>o</w:t>
      </w:r>
      <w:r w:rsidRPr="0066342D">
        <w:rPr>
          <w:rFonts w:ascii="Arial" w:hAnsi="Arial" w:cs="Arial"/>
          <w:spacing w:val="1"/>
        </w:rPr>
        <w:t>mo</w:t>
      </w:r>
      <w:r w:rsidRPr="0066342D">
        <w:rPr>
          <w:rFonts w:ascii="Arial" w:hAnsi="Arial" w:cs="Arial"/>
        </w:rPr>
        <w:t>ti</w:t>
      </w:r>
      <w:r w:rsidRPr="0066342D">
        <w:rPr>
          <w:rFonts w:ascii="Arial" w:hAnsi="Arial" w:cs="Arial"/>
          <w:spacing w:val="-1"/>
        </w:rPr>
        <w:t>o</w:t>
      </w:r>
      <w:r w:rsidRPr="0066342D">
        <w:rPr>
          <w:rFonts w:ascii="Arial" w:hAnsi="Arial" w:cs="Arial"/>
        </w:rPr>
        <w:t>n</w:t>
      </w:r>
      <w:r w:rsidRPr="0066342D">
        <w:rPr>
          <w:rFonts w:ascii="Arial" w:hAnsi="Arial" w:cs="Arial"/>
          <w:spacing w:val="2"/>
        </w:rPr>
        <w:t xml:space="preserve"> </w:t>
      </w:r>
      <w:r w:rsidRPr="0066342D">
        <w:rPr>
          <w:rFonts w:ascii="Arial" w:hAnsi="Arial" w:cs="Arial"/>
          <w:spacing w:val="-3"/>
        </w:rPr>
        <w:t>w</w:t>
      </w:r>
      <w:r w:rsidRPr="0066342D">
        <w:rPr>
          <w:rFonts w:ascii="Arial" w:hAnsi="Arial" w:cs="Arial"/>
        </w:rPr>
        <w:t>it</w:t>
      </w:r>
      <w:r w:rsidRPr="0066342D">
        <w:rPr>
          <w:rFonts w:ascii="Arial" w:hAnsi="Arial" w:cs="Arial"/>
          <w:spacing w:val="1"/>
        </w:rPr>
        <w:t>h</w:t>
      </w:r>
      <w:r w:rsidRPr="0066342D">
        <w:rPr>
          <w:rFonts w:ascii="Arial" w:hAnsi="Arial" w:cs="Arial"/>
        </w:rPr>
        <w:t>in</w:t>
      </w:r>
      <w:r w:rsidRPr="0066342D">
        <w:rPr>
          <w:rFonts w:ascii="Arial" w:hAnsi="Arial" w:cs="Arial"/>
          <w:spacing w:val="1"/>
        </w:rPr>
        <w:t xml:space="preserve"> </w:t>
      </w:r>
      <w:r w:rsidRPr="0066342D">
        <w:rPr>
          <w:rFonts w:ascii="Arial" w:hAnsi="Arial" w:cs="Arial"/>
        </w:rPr>
        <w:t>t</w:t>
      </w:r>
      <w:r w:rsidRPr="0066342D">
        <w:rPr>
          <w:rFonts w:ascii="Arial" w:hAnsi="Arial" w:cs="Arial"/>
          <w:spacing w:val="-1"/>
        </w:rPr>
        <w:t>h</w:t>
      </w:r>
      <w:r w:rsidRPr="0066342D">
        <w:rPr>
          <w:rFonts w:ascii="Arial" w:hAnsi="Arial" w:cs="Arial"/>
        </w:rPr>
        <w:t>e</w:t>
      </w:r>
      <w:r w:rsidRPr="0066342D">
        <w:rPr>
          <w:rFonts w:ascii="Arial" w:hAnsi="Arial" w:cs="Arial"/>
          <w:spacing w:val="1"/>
        </w:rPr>
        <w:t xml:space="preserve"> categories:</w:t>
      </w:r>
      <w:r w:rsidRPr="0066342D">
        <w:rPr>
          <w:rFonts w:ascii="Arial" w:hAnsi="Arial" w:cs="Arial"/>
          <w:spacing w:val="3"/>
        </w:rPr>
        <w:t xml:space="preserve"> </w:t>
      </w:r>
    </w:p>
    <w:p w14:paraId="05B76665" w14:textId="77777777" w:rsidR="0019534C" w:rsidRPr="0066342D" w:rsidRDefault="0019534C" w:rsidP="0019534C">
      <w:pPr>
        <w:pStyle w:val="ListParagraph"/>
        <w:numPr>
          <w:ilvl w:val="0"/>
          <w:numId w:val="25"/>
        </w:numPr>
        <w:tabs>
          <w:tab w:val="right" w:pos="8931"/>
        </w:tabs>
        <w:spacing w:after="200" w:line="240" w:lineRule="auto"/>
        <w:ind w:right="-46"/>
        <w:jc w:val="both"/>
        <w:rPr>
          <w:rFonts w:ascii="Arial" w:hAnsi="Arial" w:cs="Arial"/>
          <w:b/>
          <w:spacing w:val="-1"/>
        </w:rPr>
      </w:pPr>
      <w:r w:rsidRPr="0066342D">
        <w:rPr>
          <w:rFonts w:ascii="Arial" w:hAnsi="Arial" w:cs="Arial"/>
          <w:b/>
        </w:rPr>
        <w:t>Te</w:t>
      </w:r>
      <w:r w:rsidRPr="0066342D">
        <w:rPr>
          <w:rFonts w:ascii="Arial" w:hAnsi="Arial" w:cs="Arial"/>
          <w:b/>
          <w:spacing w:val="-1"/>
        </w:rPr>
        <w:t>a</w:t>
      </w:r>
      <w:r w:rsidRPr="0066342D">
        <w:rPr>
          <w:rFonts w:ascii="Arial" w:hAnsi="Arial" w:cs="Arial"/>
          <w:b/>
        </w:rPr>
        <w:t>c</w:t>
      </w:r>
      <w:r w:rsidRPr="0066342D">
        <w:rPr>
          <w:rFonts w:ascii="Arial" w:hAnsi="Arial" w:cs="Arial"/>
          <w:b/>
          <w:spacing w:val="1"/>
        </w:rPr>
        <w:t>h</w:t>
      </w:r>
      <w:r w:rsidRPr="0066342D">
        <w:rPr>
          <w:rFonts w:ascii="Arial" w:hAnsi="Arial" w:cs="Arial"/>
          <w:b/>
          <w:spacing w:val="-1"/>
        </w:rPr>
        <w:t>i</w:t>
      </w:r>
      <w:r w:rsidRPr="0066342D">
        <w:rPr>
          <w:rFonts w:ascii="Arial" w:hAnsi="Arial" w:cs="Arial"/>
          <w:b/>
        </w:rPr>
        <w:t>ng and Learning</w:t>
      </w:r>
    </w:p>
    <w:p w14:paraId="67DFE331" w14:textId="77777777" w:rsidR="0019534C" w:rsidRPr="0066342D" w:rsidRDefault="0019534C" w:rsidP="0019534C">
      <w:pPr>
        <w:pStyle w:val="ListParagraph"/>
        <w:numPr>
          <w:ilvl w:val="0"/>
          <w:numId w:val="25"/>
        </w:numPr>
        <w:tabs>
          <w:tab w:val="right" w:pos="8931"/>
        </w:tabs>
        <w:spacing w:after="200" w:line="240" w:lineRule="auto"/>
        <w:ind w:right="-46"/>
        <w:jc w:val="both"/>
        <w:rPr>
          <w:rFonts w:ascii="Arial" w:hAnsi="Arial" w:cs="Arial"/>
          <w:b/>
          <w:spacing w:val="-1"/>
        </w:rPr>
      </w:pPr>
      <w:r w:rsidRPr="0066342D">
        <w:rPr>
          <w:rFonts w:ascii="Arial" w:hAnsi="Arial" w:cs="Arial"/>
          <w:b/>
        </w:rPr>
        <w:t>Rese</w:t>
      </w:r>
      <w:r w:rsidRPr="0066342D">
        <w:rPr>
          <w:rFonts w:ascii="Arial" w:hAnsi="Arial" w:cs="Arial"/>
          <w:b/>
          <w:spacing w:val="-1"/>
        </w:rPr>
        <w:t>a</w:t>
      </w:r>
      <w:r w:rsidRPr="0066342D">
        <w:rPr>
          <w:rFonts w:ascii="Arial" w:hAnsi="Arial" w:cs="Arial"/>
          <w:b/>
        </w:rPr>
        <w:t>rch</w:t>
      </w:r>
      <w:r w:rsidRPr="0066342D">
        <w:rPr>
          <w:rFonts w:ascii="Arial" w:hAnsi="Arial" w:cs="Arial"/>
          <w:b/>
          <w:spacing w:val="-12"/>
        </w:rPr>
        <w:t xml:space="preserve"> </w:t>
      </w:r>
      <w:r>
        <w:rPr>
          <w:rFonts w:ascii="Arial" w:hAnsi="Arial" w:cs="Arial"/>
          <w:b/>
        </w:rPr>
        <w:t>and Knowledge Exchange</w:t>
      </w:r>
    </w:p>
    <w:p w14:paraId="131BB8FA" w14:textId="77777777" w:rsidR="0019534C" w:rsidRPr="00FB0831" w:rsidRDefault="0019534C" w:rsidP="0019534C">
      <w:pPr>
        <w:pStyle w:val="ListParagraph"/>
        <w:numPr>
          <w:ilvl w:val="0"/>
          <w:numId w:val="25"/>
        </w:numPr>
        <w:tabs>
          <w:tab w:val="right" w:pos="8931"/>
        </w:tabs>
        <w:spacing w:after="200" w:line="240" w:lineRule="auto"/>
        <w:ind w:right="-46"/>
        <w:jc w:val="both"/>
        <w:rPr>
          <w:rFonts w:ascii="Arial" w:hAnsi="Arial" w:cs="Arial"/>
          <w:b/>
          <w:bCs/>
          <w:spacing w:val="-12"/>
        </w:rPr>
      </w:pPr>
      <w:r w:rsidRPr="0446CE6D">
        <w:rPr>
          <w:rFonts w:ascii="Arial" w:hAnsi="Arial" w:cs="Arial"/>
          <w:b/>
          <w:bCs/>
        </w:rPr>
        <w:t>Leade</w:t>
      </w:r>
      <w:r w:rsidRPr="0446CE6D">
        <w:rPr>
          <w:rFonts w:ascii="Arial" w:hAnsi="Arial" w:cs="Arial"/>
          <w:b/>
          <w:bCs/>
          <w:spacing w:val="-1"/>
        </w:rPr>
        <w:t>r</w:t>
      </w:r>
      <w:r w:rsidRPr="0446CE6D">
        <w:rPr>
          <w:rFonts w:ascii="Arial" w:hAnsi="Arial" w:cs="Arial"/>
          <w:b/>
          <w:bCs/>
        </w:rPr>
        <w:t>s</w:t>
      </w:r>
      <w:r w:rsidRPr="0446CE6D">
        <w:rPr>
          <w:rFonts w:ascii="Arial" w:hAnsi="Arial" w:cs="Arial"/>
          <w:b/>
          <w:bCs/>
          <w:spacing w:val="1"/>
        </w:rPr>
        <w:t>h</w:t>
      </w:r>
      <w:r w:rsidRPr="0446CE6D">
        <w:rPr>
          <w:rFonts w:ascii="Arial" w:hAnsi="Arial" w:cs="Arial"/>
          <w:b/>
          <w:bCs/>
        </w:rPr>
        <w:t>ip</w:t>
      </w:r>
      <w:r w:rsidRPr="0446CE6D">
        <w:rPr>
          <w:rFonts w:ascii="Arial" w:hAnsi="Arial" w:cs="Arial"/>
          <w:b/>
          <w:bCs/>
          <w:spacing w:val="-13"/>
        </w:rPr>
        <w:t xml:space="preserve"> </w:t>
      </w:r>
      <w:r w:rsidRPr="0446CE6D">
        <w:rPr>
          <w:rFonts w:ascii="Arial" w:hAnsi="Arial" w:cs="Arial"/>
          <w:b/>
          <w:bCs/>
        </w:rPr>
        <w:t>and</w:t>
      </w:r>
      <w:r w:rsidRPr="0446CE6D">
        <w:rPr>
          <w:rFonts w:ascii="Arial" w:hAnsi="Arial" w:cs="Arial"/>
          <w:b/>
          <w:bCs/>
          <w:spacing w:val="-14"/>
        </w:rPr>
        <w:t xml:space="preserve"> </w:t>
      </w:r>
      <w:r w:rsidRPr="0446CE6D">
        <w:rPr>
          <w:rFonts w:ascii="Arial" w:hAnsi="Arial" w:cs="Arial"/>
          <w:b/>
          <w:bCs/>
        </w:rPr>
        <w:t>Citizenship</w:t>
      </w:r>
    </w:p>
    <w:p w14:paraId="2994110F" w14:textId="77777777" w:rsidR="0019534C" w:rsidRDefault="0019534C" w:rsidP="0019534C">
      <w:pPr>
        <w:tabs>
          <w:tab w:val="right" w:pos="8931"/>
        </w:tabs>
        <w:spacing w:line="240" w:lineRule="auto"/>
        <w:ind w:left="426" w:right="-46"/>
        <w:rPr>
          <w:rFonts w:ascii="Arial" w:hAnsi="Arial" w:cs="Arial"/>
          <w:bCs/>
        </w:rPr>
      </w:pPr>
      <w:r w:rsidRPr="0066342D">
        <w:rPr>
          <w:rFonts w:ascii="Arial" w:hAnsi="Arial" w:cs="Arial"/>
          <w:bCs/>
        </w:rPr>
        <w:t xml:space="preserve">These categories form the framework of our academic </w:t>
      </w:r>
      <w:r w:rsidRPr="00375D6A">
        <w:rPr>
          <w:rFonts w:ascii="Arial" w:hAnsi="Arial" w:cs="Arial"/>
          <w:bCs/>
        </w:rPr>
        <w:t>job descriptions</w:t>
      </w:r>
      <w:r w:rsidRPr="0066342D">
        <w:rPr>
          <w:rFonts w:ascii="Arial" w:hAnsi="Arial" w:cs="Arial"/>
          <w:bCs/>
        </w:rPr>
        <w:t xml:space="preserve"> and provide the structure for the process against which applicants are required to present evidence when they apply for promotion.</w:t>
      </w:r>
      <w:r>
        <w:rPr>
          <w:rFonts w:ascii="Arial" w:hAnsi="Arial" w:cs="Arial"/>
          <w:bCs/>
        </w:rPr>
        <w:t xml:space="preserve">  </w:t>
      </w:r>
    </w:p>
    <w:p w14:paraId="305F35CE" w14:textId="77777777" w:rsidR="0019534C" w:rsidRDefault="0019534C" w:rsidP="0019534C">
      <w:pPr>
        <w:tabs>
          <w:tab w:val="right" w:pos="8931"/>
        </w:tabs>
        <w:spacing w:line="240" w:lineRule="auto"/>
        <w:ind w:left="426" w:right="-46"/>
        <w:rPr>
          <w:rFonts w:ascii="Arial" w:hAnsi="Arial" w:cs="Arial"/>
          <w:bCs/>
        </w:rPr>
      </w:pPr>
      <w:r>
        <w:rPr>
          <w:rFonts w:ascii="Arial" w:hAnsi="Arial" w:cs="Arial"/>
          <w:bCs/>
        </w:rPr>
        <w:t>Please note:</w:t>
      </w:r>
    </w:p>
    <w:p w14:paraId="4F9FF301" w14:textId="10FAC7E1" w:rsidR="0019534C" w:rsidRPr="000F48B9" w:rsidRDefault="0019534C" w:rsidP="0019534C">
      <w:pPr>
        <w:pStyle w:val="ListParagraph"/>
        <w:numPr>
          <w:ilvl w:val="0"/>
          <w:numId w:val="29"/>
        </w:numPr>
        <w:spacing w:after="200" w:line="276" w:lineRule="auto"/>
        <w:ind w:left="1080"/>
        <w:jc w:val="both"/>
        <w:rPr>
          <w:rFonts w:ascii="Arial" w:hAnsi="Arial" w:cs="Arial"/>
          <w:i/>
          <w:iCs/>
        </w:rPr>
      </w:pPr>
      <w:r w:rsidRPr="00D3110F">
        <w:rPr>
          <w:rFonts w:ascii="Arial" w:hAnsi="Arial" w:cs="Arial"/>
          <w:b/>
        </w:rPr>
        <w:t xml:space="preserve">An applicant would not be expected to provide evidence </w:t>
      </w:r>
      <w:r w:rsidR="00432512">
        <w:rPr>
          <w:rFonts w:ascii="Arial" w:hAnsi="Arial" w:cs="Arial"/>
          <w:b/>
        </w:rPr>
        <w:t>for</w:t>
      </w:r>
      <w:r w:rsidR="00432512" w:rsidRPr="00D3110F">
        <w:rPr>
          <w:rFonts w:ascii="Arial" w:hAnsi="Arial" w:cs="Arial"/>
          <w:b/>
        </w:rPr>
        <w:t xml:space="preserve"> </w:t>
      </w:r>
      <w:r w:rsidRPr="00D3110F">
        <w:rPr>
          <w:rFonts w:ascii="Arial" w:hAnsi="Arial" w:cs="Arial"/>
          <w:b/>
        </w:rPr>
        <w:t>all criteria</w:t>
      </w:r>
      <w:r w:rsidRPr="000F48B9">
        <w:rPr>
          <w:rFonts w:ascii="Arial" w:hAnsi="Arial" w:cs="Arial"/>
          <w:bCs/>
        </w:rPr>
        <w:t>. I</w:t>
      </w:r>
      <w:r w:rsidRPr="000F48B9">
        <w:rPr>
          <w:rFonts w:ascii="Arial" w:hAnsi="Arial" w:cs="Arial"/>
        </w:rPr>
        <w:t xml:space="preserve">t is acknowledged that some criteria will be more appropriate to some roles/disciplines than others, and it is expected that those applying for promotion will adapt their evidence to suit.  </w:t>
      </w:r>
      <w:r w:rsidRPr="000F48B9">
        <w:rPr>
          <w:rFonts w:ascii="Arial" w:hAnsi="Arial" w:cs="Arial"/>
          <w:bCs/>
        </w:rPr>
        <w:t>Assessment p</w:t>
      </w:r>
      <w:r w:rsidRPr="000F48B9">
        <w:rPr>
          <w:rFonts w:ascii="Arial" w:hAnsi="Arial" w:cs="Arial"/>
        </w:rPr>
        <w:t xml:space="preserve">anels will allow </w:t>
      </w:r>
      <w:r w:rsidRPr="000F48B9">
        <w:rPr>
          <w:rFonts w:ascii="Arial" w:hAnsi="Arial" w:cs="Arial"/>
          <w:b/>
          <w:bCs/>
        </w:rPr>
        <w:t>flexibility within the process for roles with differing degrees of emphasis</w:t>
      </w:r>
      <w:r w:rsidRPr="000F48B9">
        <w:rPr>
          <w:rFonts w:ascii="Arial" w:hAnsi="Arial" w:cs="Arial"/>
        </w:rPr>
        <w:t xml:space="preserve"> in Teaching and Learning, Research and Knowledge Exchange and Leadership and Citizenship and base their judgements accordingly.</w:t>
      </w:r>
    </w:p>
    <w:p w14:paraId="463A5F08" w14:textId="77777777" w:rsidR="0019534C" w:rsidRPr="000F48B9" w:rsidRDefault="0019534C" w:rsidP="0019534C">
      <w:pPr>
        <w:pStyle w:val="ListParagraph"/>
        <w:ind w:left="1080"/>
        <w:jc w:val="both"/>
        <w:rPr>
          <w:rFonts w:ascii="Arial" w:hAnsi="Arial" w:cs="Arial"/>
          <w:i/>
          <w:iCs/>
        </w:rPr>
      </w:pPr>
    </w:p>
    <w:p w14:paraId="485C7E70" w14:textId="77777777" w:rsidR="0019534C" w:rsidRPr="000F48B9" w:rsidRDefault="0019534C" w:rsidP="0019534C">
      <w:pPr>
        <w:pStyle w:val="ListParagraph"/>
        <w:numPr>
          <w:ilvl w:val="0"/>
          <w:numId w:val="29"/>
        </w:numPr>
        <w:spacing w:after="200" w:line="276" w:lineRule="auto"/>
        <w:ind w:left="1080"/>
        <w:jc w:val="both"/>
        <w:rPr>
          <w:rFonts w:ascii="Arial" w:hAnsi="Arial" w:cs="Arial"/>
          <w:i/>
          <w:iCs/>
        </w:rPr>
      </w:pPr>
      <w:r w:rsidRPr="000F48B9">
        <w:rPr>
          <w:rFonts w:ascii="Arial" w:hAnsi="Arial" w:cs="Arial"/>
          <w:bCs/>
        </w:rPr>
        <w:t>The list of examples provided represent the type</w:t>
      </w:r>
      <w:r>
        <w:rPr>
          <w:rFonts w:ascii="Arial" w:hAnsi="Arial" w:cs="Arial"/>
          <w:bCs/>
        </w:rPr>
        <w:t>s</w:t>
      </w:r>
      <w:r w:rsidRPr="000F48B9">
        <w:rPr>
          <w:rFonts w:ascii="Arial" w:hAnsi="Arial" w:cs="Arial"/>
          <w:bCs/>
        </w:rPr>
        <w:t xml:space="preserve"> of activity that could be used in support of the </w:t>
      </w:r>
      <w:r>
        <w:rPr>
          <w:rFonts w:ascii="Arial" w:hAnsi="Arial" w:cs="Arial"/>
          <w:bCs/>
        </w:rPr>
        <w:t xml:space="preserve">associated </w:t>
      </w:r>
      <w:r w:rsidRPr="000F48B9">
        <w:rPr>
          <w:rFonts w:ascii="Arial" w:hAnsi="Arial" w:cs="Arial"/>
          <w:bCs/>
        </w:rPr>
        <w:t xml:space="preserve">criteria.  </w:t>
      </w:r>
      <w:r w:rsidRPr="00454B9D">
        <w:rPr>
          <w:rFonts w:ascii="Arial" w:hAnsi="Arial" w:cs="Arial"/>
          <w:b/>
        </w:rPr>
        <w:t>Please note this list is not exhaustive, and applicants are welcome to add their own relevant evidence not included here</w:t>
      </w:r>
      <w:r w:rsidRPr="000F48B9">
        <w:rPr>
          <w:rFonts w:ascii="Arial" w:hAnsi="Arial" w:cs="Arial"/>
          <w:bCs/>
        </w:rPr>
        <w:t xml:space="preserve">. </w:t>
      </w:r>
      <w:r>
        <w:rPr>
          <w:rFonts w:ascii="Arial" w:hAnsi="Arial" w:cs="Arial"/>
          <w:bCs/>
        </w:rPr>
        <w:t xml:space="preserve">  </w:t>
      </w:r>
      <w:r w:rsidRPr="00B71A39">
        <w:rPr>
          <w:rFonts w:ascii="Arial" w:hAnsi="Arial" w:cs="Arial"/>
          <w:bCs/>
        </w:rPr>
        <w:t>T</w:t>
      </w:r>
      <w:r w:rsidRPr="00B71A39">
        <w:rPr>
          <w:rFonts w:ascii="Arial" w:hAnsi="Arial" w:cs="Arial"/>
          <w:bCs/>
          <w:color w:val="000000"/>
          <w:spacing w:val="1"/>
        </w:rPr>
        <w:t>h</w:t>
      </w:r>
      <w:r w:rsidRPr="00B71A39">
        <w:rPr>
          <w:rFonts w:ascii="Arial" w:hAnsi="Arial" w:cs="Arial"/>
          <w:bCs/>
          <w:color w:val="000000"/>
        </w:rPr>
        <w:t>e</w:t>
      </w:r>
      <w:r w:rsidRPr="00B71A39">
        <w:rPr>
          <w:rFonts w:ascii="Arial" w:hAnsi="Arial" w:cs="Arial"/>
          <w:bCs/>
          <w:color w:val="000000"/>
          <w:spacing w:val="5"/>
        </w:rPr>
        <w:t xml:space="preserve"> </w:t>
      </w:r>
      <w:r w:rsidRPr="00B71A39">
        <w:rPr>
          <w:rFonts w:ascii="Arial" w:hAnsi="Arial" w:cs="Arial"/>
          <w:bCs/>
          <w:color w:val="000000"/>
        </w:rPr>
        <w:t>fact</w:t>
      </w:r>
      <w:r w:rsidRPr="00B71A39">
        <w:rPr>
          <w:rFonts w:ascii="Arial" w:hAnsi="Arial" w:cs="Arial"/>
          <w:bCs/>
          <w:color w:val="000000"/>
          <w:spacing w:val="5"/>
        </w:rPr>
        <w:t xml:space="preserve"> </w:t>
      </w:r>
      <w:r w:rsidRPr="00B71A39">
        <w:rPr>
          <w:rFonts w:ascii="Arial" w:hAnsi="Arial" w:cs="Arial"/>
          <w:bCs/>
          <w:color w:val="000000"/>
        </w:rPr>
        <w:t>t</w:t>
      </w:r>
      <w:r w:rsidRPr="00B71A39">
        <w:rPr>
          <w:rFonts w:ascii="Arial" w:hAnsi="Arial" w:cs="Arial"/>
          <w:bCs/>
          <w:color w:val="000000"/>
          <w:spacing w:val="2"/>
        </w:rPr>
        <w:t>h</w:t>
      </w:r>
      <w:r w:rsidRPr="00B71A39">
        <w:rPr>
          <w:rFonts w:ascii="Arial" w:hAnsi="Arial" w:cs="Arial"/>
          <w:bCs/>
          <w:color w:val="000000"/>
        </w:rPr>
        <w:t>at</w:t>
      </w:r>
      <w:r w:rsidRPr="00B71A39">
        <w:rPr>
          <w:rFonts w:ascii="Arial" w:hAnsi="Arial" w:cs="Arial"/>
          <w:bCs/>
          <w:color w:val="000000"/>
          <w:spacing w:val="5"/>
        </w:rPr>
        <w:t xml:space="preserve"> </w:t>
      </w:r>
      <w:r w:rsidRPr="00B71A39">
        <w:rPr>
          <w:rFonts w:ascii="Arial" w:hAnsi="Arial" w:cs="Arial"/>
          <w:bCs/>
          <w:color w:val="000000"/>
        </w:rPr>
        <w:t>an</w:t>
      </w:r>
      <w:r w:rsidRPr="00B71A39">
        <w:rPr>
          <w:rFonts w:ascii="Arial" w:hAnsi="Arial" w:cs="Arial"/>
          <w:bCs/>
          <w:color w:val="000000"/>
          <w:spacing w:val="6"/>
        </w:rPr>
        <w:t xml:space="preserve"> </w:t>
      </w:r>
      <w:r w:rsidRPr="00B71A39">
        <w:rPr>
          <w:rFonts w:ascii="Arial" w:hAnsi="Arial" w:cs="Arial"/>
          <w:bCs/>
        </w:rPr>
        <w:t>applicant</w:t>
      </w:r>
      <w:r w:rsidRPr="00B71A39">
        <w:rPr>
          <w:rFonts w:ascii="Arial" w:hAnsi="Arial" w:cs="Arial"/>
          <w:bCs/>
          <w:color w:val="000000"/>
        </w:rPr>
        <w:t xml:space="preserve"> </w:t>
      </w:r>
      <w:r w:rsidRPr="00B71A39">
        <w:rPr>
          <w:rFonts w:ascii="Arial" w:hAnsi="Arial" w:cs="Arial"/>
          <w:bCs/>
          <w:color w:val="000000"/>
          <w:spacing w:val="1"/>
        </w:rPr>
        <w:t>m</w:t>
      </w:r>
      <w:r w:rsidRPr="00B71A39">
        <w:rPr>
          <w:rFonts w:ascii="Arial" w:hAnsi="Arial" w:cs="Arial"/>
          <w:bCs/>
          <w:color w:val="000000"/>
          <w:spacing w:val="-2"/>
        </w:rPr>
        <w:t>a</w:t>
      </w:r>
      <w:r w:rsidRPr="00B71A39">
        <w:rPr>
          <w:rFonts w:ascii="Arial" w:hAnsi="Arial" w:cs="Arial"/>
          <w:bCs/>
          <w:color w:val="000000"/>
        </w:rPr>
        <w:t>y</w:t>
      </w:r>
      <w:r w:rsidRPr="00B71A39">
        <w:rPr>
          <w:rFonts w:ascii="Arial" w:hAnsi="Arial" w:cs="Arial"/>
          <w:bCs/>
          <w:color w:val="000000"/>
          <w:spacing w:val="3"/>
        </w:rPr>
        <w:t xml:space="preserve"> </w:t>
      </w:r>
      <w:r w:rsidRPr="00B71A39">
        <w:rPr>
          <w:rFonts w:ascii="Arial" w:hAnsi="Arial" w:cs="Arial"/>
          <w:bCs/>
          <w:color w:val="000000"/>
        </w:rPr>
        <w:t>a</w:t>
      </w:r>
      <w:r w:rsidRPr="00B71A39">
        <w:rPr>
          <w:rFonts w:ascii="Arial" w:hAnsi="Arial" w:cs="Arial"/>
          <w:bCs/>
          <w:color w:val="000000"/>
          <w:spacing w:val="1"/>
        </w:rPr>
        <w:t>pp</w:t>
      </w:r>
      <w:r w:rsidRPr="00B71A39">
        <w:rPr>
          <w:rFonts w:ascii="Arial" w:hAnsi="Arial" w:cs="Arial"/>
          <w:bCs/>
          <w:color w:val="000000"/>
        </w:rPr>
        <w:t>ear</w:t>
      </w:r>
      <w:r w:rsidRPr="00B71A39">
        <w:rPr>
          <w:rFonts w:ascii="Arial" w:hAnsi="Arial" w:cs="Arial"/>
          <w:bCs/>
          <w:color w:val="000000"/>
          <w:spacing w:val="2"/>
        </w:rPr>
        <w:t xml:space="preserve"> </w:t>
      </w:r>
      <w:r w:rsidRPr="00B71A39">
        <w:rPr>
          <w:rFonts w:ascii="Arial" w:hAnsi="Arial" w:cs="Arial"/>
          <w:bCs/>
          <w:color w:val="000000"/>
        </w:rPr>
        <w:t>to</w:t>
      </w:r>
      <w:r w:rsidRPr="00B71A39">
        <w:rPr>
          <w:rFonts w:ascii="Arial" w:hAnsi="Arial" w:cs="Arial"/>
          <w:bCs/>
          <w:color w:val="000000"/>
          <w:spacing w:val="5"/>
        </w:rPr>
        <w:t xml:space="preserve"> </w:t>
      </w:r>
      <w:r w:rsidRPr="00B71A39">
        <w:rPr>
          <w:rFonts w:ascii="Arial" w:hAnsi="Arial" w:cs="Arial"/>
          <w:bCs/>
          <w:color w:val="000000"/>
          <w:spacing w:val="1"/>
        </w:rPr>
        <w:t>m</w:t>
      </w:r>
      <w:r w:rsidRPr="00B71A39">
        <w:rPr>
          <w:rFonts w:ascii="Arial" w:hAnsi="Arial" w:cs="Arial"/>
          <w:bCs/>
          <w:color w:val="000000"/>
        </w:rPr>
        <w:t>eet</w:t>
      </w:r>
      <w:r w:rsidRPr="00B71A39">
        <w:rPr>
          <w:rFonts w:ascii="Arial" w:hAnsi="Arial" w:cs="Arial"/>
          <w:bCs/>
          <w:color w:val="000000"/>
          <w:spacing w:val="4"/>
        </w:rPr>
        <w:t xml:space="preserve"> </w:t>
      </w:r>
      <w:r w:rsidRPr="00B71A39">
        <w:rPr>
          <w:rFonts w:ascii="Arial" w:hAnsi="Arial" w:cs="Arial"/>
          <w:bCs/>
          <w:color w:val="000000"/>
        </w:rPr>
        <w:t>seve</w:t>
      </w:r>
      <w:r w:rsidRPr="00B71A39">
        <w:rPr>
          <w:rFonts w:ascii="Arial" w:hAnsi="Arial" w:cs="Arial"/>
          <w:bCs/>
          <w:color w:val="000000"/>
          <w:spacing w:val="1"/>
        </w:rPr>
        <w:t>r</w:t>
      </w:r>
      <w:r w:rsidRPr="00B71A39">
        <w:rPr>
          <w:rFonts w:ascii="Arial" w:hAnsi="Arial" w:cs="Arial"/>
          <w:bCs/>
          <w:color w:val="000000"/>
        </w:rPr>
        <w:t>al</w:t>
      </w:r>
      <w:r w:rsidRPr="00B71A39">
        <w:rPr>
          <w:rFonts w:ascii="Arial" w:hAnsi="Arial" w:cs="Arial"/>
          <w:bCs/>
          <w:color w:val="000000"/>
          <w:spacing w:val="1"/>
        </w:rPr>
        <w:t xml:space="preserve"> o</w:t>
      </w:r>
      <w:r w:rsidRPr="00B71A39">
        <w:rPr>
          <w:rFonts w:ascii="Arial" w:hAnsi="Arial" w:cs="Arial"/>
          <w:bCs/>
          <w:color w:val="000000"/>
        </w:rPr>
        <w:t>f</w:t>
      </w:r>
      <w:r w:rsidRPr="00B71A39">
        <w:rPr>
          <w:rFonts w:ascii="Arial" w:hAnsi="Arial" w:cs="Arial"/>
          <w:bCs/>
          <w:color w:val="000000"/>
          <w:spacing w:val="5"/>
        </w:rPr>
        <w:t xml:space="preserve"> </w:t>
      </w:r>
      <w:r w:rsidRPr="00B71A39">
        <w:rPr>
          <w:rFonts w:ascii="Arial" w:hAnsi="Arial" w:cs="Arial"/>
          <w:bCs/>
          <w:color w:val="000000"/>
          <w:spacing w:val="-2"/>
        </w:rPr>
        <w:t>t</w:t>
      </w:r>
      <w:r w:rsidRPr="00B71A39">
        <w:rPr>
          <w:rFonts w:ascii="Arial" w:hAnsi="Arial" w:cs="Arial"/>
          <w:bCs/>
          <w:color w:val="000000"/>
          <w:spacing w:val="1"/>
        </w:rPr>
        <w:t>h</w:t>
      </w:r>
      <w:r w:rsidRPr="00B71A39">
        <w:rPr>
          <w:rFonts w:ascii="Arial" w:hAnsi="Arial" w:cs="Arial"/>
          <w:bCs/>
          <w:color w:val="000000"/>
        </w:rPr>
        <w:t>e</w:t>
      </w:r>
      <w:r w:rsidRPr="00B71A39">
        <w:rPr>
          <w:rFonts w:ascii="Arial" w:hAnsi="Arial" w:cs="Arial"/>
          <w:bCs/>
          <w:color w:val="000000"/>
          <w:spacing w:val="5"/>
        </w:rPr>
        <w:t xml:space="preserve"> </w:t>
      </w:r>
      <w:r>
        <w:rPr>
          <w:rFonts w:ascii="Arial" w:hAnsi="Arial" w:cs="Arial"/>
          <w:bCs/>
          <w:color w:val="000000"/>
        </w:rPr>
        <w:t>examples</w:t>
      </w:r>
      <w:r w:rsidRPr="00B71A39">
        <w:rPr>
          <w:rFonts w:ascii="Arial" w:hAnsi="Arial" w:cs="Arial"/>
          <w:bCs/>
          <w:color w:val="000000"/>
        </w:rPr>
        <w:t xml:space="preserve"> </w:t>
      </w:r>
      <w:r w:rsidRPr="00B71A39">
        <w:rPr>
          <w:rFonts w:ascii="Arial" w:hAnsi="Arial" w:cs="Arial"/>
          <w:bCs/>
          <w:color w:val="000000"/>
          <w:spacing w:val="1"/>
        </w:rPr>
        <w:t>c</w:t>
      </w:r>
      <w:r w:rsidRPr="00B71A39">
        <w:rPr>
          <w:rFonts w:ascii="Arial" w:hAnsi="Arial" w:cs="Arial"/>
          <w:bCs/>
          <w:color w:val="000000"/>
          <w:spacing w:val="-1"/>
        </w:rPr>
        <w:t>i</w:t>
      </w:r>
      <w:r w:rsidRPr="00B71A39">
        <w:rPr>
          <w:rFonts w:ascii="Arial" w:hAnsi="Arial" w:cs="Arial"/>
          <w:bCs/>
          <w:color w:val="000000"/>
        </w:rPr>
        <w:t>t</w:t>
      </w:r>
      <w:r w:rsidRPr="00B71A39">
        <w:rPr>
          <w:rFonts w:ascii="Arial" w:hAnsi="Arial" w:cs="Arial"/>
          <w:bCs/>
          <w:color w:val="000000"/>
          <w:spacing w:val="1"/>
        </w:rPr>
        <w:t>e</w:t>
      </w:r>
      <w:r w:rsidRPr="00B71A39">
        <w:rPr>
          <w:rFonts w:ascii="Arial" w:hAnsi="Arial" w:cs="Arial"/>
          <w:bCs/>
          <w:color w:val="000000"/>
        </w:rPr>
        <w:t>d</w:t>
      </w:r>
      <w:r w:rsidRPr="00B71A39">
        <w:rPr>
          <w:rFonts w:ascii="Arial" w:hAnsi="Arial" w:cs="Arial"/>
          <w:bCs/>
          <w:color w:val="000000"/>
          <w:spacing w:val="4"/>
        </w:rPr>
        <w:t xml:space="preserve"> </w:t>
      </w:r>
      <w:r w:rsidRPr="00B71A39">
        <w:rPr>
          <w:rFonts w:ascii="Arial" w:hAnsi="Arial" w:cs="Arial"/>
          <w:bCs/>
          <w:color w:val="000000"/>
          <w:spacing w:val="1"/>
        </w:rPr>
        <w:t>do</w:t>
      </w:r>
      <w:r w:rsidRPr="00B71A39">
        <w:rPr>
          <w:rFonts w:ascii="Arial" w:hAnsi="Arial" w:cs="Arial"/>
          <w:bCs/>
          <w:color w:val="000000"/>
        </w:rPr>
        <w:t>es</w:t>
      </w:r>
      <w:r w:rsidRPr="00B71A39">
        <w:rPr>
          <w:rFonts w:ascii="Arial" w:hAnsi="Arial" w:cs="Arial"/>
          <w:bCs/>
          <w:color w:val="000000"/>
          <w:spacing w:val="1"/>
        </w:rPr>
        <w:t xml:space="preserve"> no</w:t>
      </w:r>
      <w:r w:rsidRPr="00B71A39">
        <w:rPr>
          <w:rFonts w:ascii="Arial" w:hAnsi="Arial" w:cs="Arial"/>
          <w:bCs/>
          <w:color w:val="000000"/>
        </w:rPr>
        <w:t>t</w:t>
      </w:r>
      <w:r w:rsidRPr="00B71A39">
        <w:rPr>
          <w:rFonts w:ascii="Arial" w:hAnsi="Arial" w:cs="Arial"/>
          <w:bCs/>
          <w:color w:val="000000"/>
          <w:spacing w:val="2"/>
        </w:rPr>
        <w:t xml:space="preserve"> </w:t>
      </w:r>
      <w:r w:rsidRPr="00B71A39">
        <w:rPr>
          <w:rFonts w:ascii="Arial" w:hAnsi="Arial" w:cs="Arial"/>
          <w:bCs/>
          <w:color w:val="000000"/>
          <w:spacing w:val="-1"/>
        </w:rPr>
        <w:t>n</w:t>
      </w:r>
      <w:r w:rsidRPr="00B71A39">
        <w:rPr>
          <w:rFonts w:ascii="Arial" w:hAnsi="Arial" w:cs="Arial"/>
          <w:bCs/>
          <w:color w:val="000000"/>
        </w:rPr>
        <w:t>e</w:t>
      </w:r>
      <w:r w:rsidRPr="00B71A39">
        <w:rPr>
          <w:rFonts w:ascii="Arial" w:hAnsi="Arial" w:cs="Arial"/>
          <w:bCs/>
          <w:color w:val="000000"/>
          <w:spacing w:val="1"/>
        </w:rPr>
        <w:t>c</w:t>
      </w:r>
      <w:r w:rsidRPr="00B71A39">
        <w:rPr>
          <w:rFonts w:ascii="Arial" w:hAnsi="Arial" w:cs="Arial"/>
          <w:bCs/>
          <w:color w:val="000000"/>
        </w:rPr>
        <w:t>essa</w:t>
      </w:r>
      <w:r w:rsidRPr="00B71A39">
        <w:rPr>
          <w:rFonts w:ascii="Arial" w:hAnsi="Arial" w:cs="Arial"/>
          <w:bCs/>
          <w:color w:val="000000"/>
          <w:spacing w:val="1"/>
        </w:rPr>
        <w:t>r</w:t>
      </w:r>
      <w:r w:rsidRPr="00B71A39">
        <w:rPr>
          <w:rFonts w:ascii="Arial" w:hAnsi="Arial" w:cs="Arial"/>
          <w:bCs/>
          <w:color w:val="000000"/>
          <w:spacing w:val="-1"/>
        </w:rPr>
        <w:t>il</w:t>
      </w:r>
      <w:r w:rsidRPr="00B71A39">
        <w:rPr>
          <w:rFonts w:ascii="Arial" w:hAnsi="Arial" w:cs="Arial"/>
          <w:bCs/>
          <w:color w:val="000000"/>
        </w:rPr>
        <w:t>y</w:t>
      </w:r>
      <w:r w:rsidRPr="00B71A39">
        <w:rPr>
          <w:rFonts w:ascii="Arial" w:hAnsi="Arial" w:cs="Arial"/>
          <w:bCs/>
          <w:color w:val="000000"/>
          <w:spacing w:val="-2"/>
        </w:rPr>
        <w:t xml:space="preserve"> </w:t>
      </w:r>
      <w:r w:rsidRPr="00B71A39">
        <w:rPr>
          <w:rFonts w:ascii="Arial" w:hAnsi="Arial" w:cs="Arial"/>
          <w:bCs/>
          <w:color w:val="000000"/>
          <w:spacing w:val="1"/>
        </w:rPr>
        <w:t>m</w:t>
      </w:r>
      <w:r w:rsidRPr="00B71A39">
        <w:rPr>
          <w:rFonts w:ascii="Arial" w:hAnsi="Arial" w:cs="Arial"/>
          <w:bCs/>
          <w:color w:val="000000"/>
        </w:rPr>
        <w:t>ean</w:t>
      </w:r>
      <w:r w:rsidRPr="00B71A39">
        <w:rPr>
          <w:rFonts w:ascii="Arial" w:hAnsi="Arial" w:cs="Arial"/>
          <w:bCs/>
          <w:color w:val="000000"/>
          <w:spacing w:val="3"/>
        </w:rPr>
        <w:t xml:space="preserve"> </w:t>
      </w:r>
      <w:r w:rsidRPr="00B71A39">
        <w:rPr>
          <w:rFonts w:ascii="Arial" w:hAnsi="Arial" w:cs="Arial"/>
          <w:bCs/>
          <w:color w:val="000000"/>
        </w:rPr>
        <w:t>t</w:t>
      </w:r>
      <w:r w:rsidRPr="00B71A39">
        <w:rPr>
          <w:rFonts w:ascii="Arial" w:hAnsi="Arial" w:cs="Arial"/>
          <w:bCs/>
          <w:color w:val="000000"/>
          <w:spacing w:val="2"/>
        </w:rPr>
        <w:t>h</w:t>
      </w:r>
      <w:r w:rsidRPr="00B71A39">
        <w:rPr>
          <w:rFonts w:ascii="Arial" w:hAnsi="Arial" w:cs="Arial"/>
          <w:bCs/>
          <w:color w:val="000000"/>
        </w:rPr>
        <w:t>at a</w:t>
      </w:r>
      <w:r w:rsidRPr="00B71A39">
        <w:rPr>
          <w:rFonts w:ascii="Arial" w:hAnsi="Arial" w:cs="Arial"/>
          <w:bCs/>
          <w:color w:val="000000"/>
          <w:spacing w:val="9"/>
        </w:rPr>
        <w:t xml:space="preserve"> </w:t>
      </w:r>
      <w:r w:rsidRPr="00B71A39">
        <w:rPr>
          <w:rFonts w:ascii="Arial" w:hAnsi="Arial" w:cs="Arial"/>
          <w:bCs/>
          <w:color w:val="000000"/>
          <w:spacing w:val="1"/>
        </w:rPr>
        <w:t>c</w:t>
      </w:r>
      <w:r w:rsidRPr="00B71A39">
        <w:rPr>
          <w:rFonts w:ascii="Arial" w:hAnsi="Arial" w:cs="Arial"/>
          <w:bCs/>
          <w:color w:val="000000"/>
        </w:rPr>
        <w:t>ase</w:t>
      </w:r>
      <w:r w:rsidRPr="00B71A39">
        <w:rPr>
          <w:rFonts w:ascii="Arial" w:hAnsi="Arial" w:cs="Arial"/>
          <w:bCs/>
          <w:color w:val="000000"/>
          <w:spacing w:val="7"/>
        </w:rPr>
        <w:t xml:space="preserve"> </w:t>
      </w:r>
      <w:r w:rsidRPr="00B71A39">
        <w:rPr>
          <w:rFonts w:ascii="Arial" w:hAnsi="Arial" w:cs="Arial"/>
          <w:bCs/>
          <w:color w:val="000000"/>
        </w:rPr>
        <w:t>for</w:t>
      </w:r>
      <w:r w:rsidRPr="00B71A39">
        <w:rPr>
          <w:rFonts w:ascii="Arial" w:hAnsi="Arial" w:cs="Arial"/>
          <w:bCs/>
          <w:color w:val="000000"/>
          <w:spacing w:val="10"/>
        </w:rPr>
        <w:t xml:space="preserve"> </w:t>
      </w:r>
      <w:r w:rsidRPr="00B71A39">
        <w:rPr>
          <w:rFonts w:ascii="Arial" w:hAnsi="Arial" w:cs="Arial"/>
          <w:bCs/>
          <w:color w:val="000000"/>
          <w:spacing w:val="1"/>
        </w:rPr>
        <w:t>promo</w:t>
      </w:r>
      <w:r w:rsidRPr="00B71A39">
        <w:rPr>
          <w:rFonts w:ascii="Arial" w:hAnsi="Arial" w:cs="Arial"/>
          <w:bCs/>
          <w:color w:val="000000"/>
        </w:rPr>
        <w:t>tion</w:t>
      </w:r>
      <w:r w:rsidRPr="00B71A39">
        <w:rPr>
          <w:rFonts w:ascii="Arial" w:hAnsi="Arial" w:cs="Arial"/>
          <w:bCs/>
          <w:color w:val="000000"/>
          <w:spacing w:val="3"/>
        </w:rPr>
        <w:t xml:space="preserve"> </w:t>
      </w:r>
      <w:r w:rsidRPr="00B71A39">
        <w:rPr>
          <w:rFonts w:ascii="Arial" w:hAnsi="Arial" w:cs="Arial"/>
          <w:bCs/>
          <w:color w:val="000000"/>
          <w:spacing w:val="1"/>
        </w:rPr>
        <w:t>h</w:t>
      </w:r>
      <w:r w:rsidRPr="00B71A39">
        <w:rPr>
          <w:rFonts w:ascii="Arial" w:hAnsi="Arial" w:cs="Arial"/>
          <w:bCs/>
          <w:color w:val="000000"/>
        </w:rPr>
        <w:t>as</w:t>
      </w:r>
      <w:r w:rsidRPr="00B71A39">
        <w:rPr>
          <w:rFonts w:ascii="Arial" w:hAnsi="Arial" w:cs="Arial"/>
          <w:bCs/>
          <w:color w:val="000000"/>
          <w:spacing w:val="7"/>
        </w:rPr>
        <w:t xml:space="preserve"> </w:t>
      </w:r>
      <w:r w:rsidRPr="00B71A39">
        <w:rPr>
          <w:rFonts w:ascii="Arial" w:hAnsi="Arial" w:cs="Arial"/>
          <w:bCs/>
          <w:color w:val="000000"/>
          <w:spacing w:val="1"/>
        </w:rPr>
        <w:t>b</w:t>
      </w:r>
      <w:r w:rsidRPr="00B71A39">
        <w:rPr>
          <w:rFonts w:ascii="Arial" w:hAnsi="Arial" w:cs="Arial"/>
          <w:bCs/>
          <w:color w:val="000000"/>
        </w:rPr>
        <w:t>een</w:t>
      </w:r>
      <w:r w:rsidRPr="00B71A39">
        <w:rPr>
          <w:rFonts w:ascii="Arial" w:hAnsi="Arial" w:cs="Arial"/>
          <w:bCs/>
          <w:color w:val="000000"/>
          <w:spacing w:val="7"/>
        </w:rPr>
        <w:t xml:space="preserve"> </w:t>
      </w:r>
      <w:r w:rsidRPr="00B71A39">
        <w:rPr>
          <w:rFonts w:ascii="Arial" w:hAnsi="Arial" w:cs="Arial"/>
          <w:bCs/>
          <w:color w:val="000000"/>
        </w:rPr>
        <w:t>esta</w:t>
      </w:r>
      <w:r w:rsidRPr="00B71A39">
        <w:rPr>
          <w:rFonts w:ascii="Arial" w:hAnsi="Arial" w:cs="Arial"/>
          <w:bCs/>
          <w:color w:val="000000"/>
          <w:spacing w:val="1"/>
        </w:rPr>
        <w:t>b</w:t>
      </w:r>
      <w:r w:rsidRPr="00B71A39">
        <w:rPr>
          <w:rFonts w:ascii="Arial" w:hAnsi="Arial" w:cs="Arial"/>
          <w:bCs/>
          <w:color w:val="000000"/>
          <w:spacing w:val="-1"/>
        </w:rPr>
        <w:t>li</w:t>
      </w:r>
      <w:r w:rsidRPr="00B71A39">
        <w:rPr>
          <w:rFonts w:ascii="Arial" w:hAnsi="Arial" w:cs="Arial"/>
          <w:bCs/>
          <w:color w:val="000000"/>
        </w:rPr>
        <w:t>s</w:t>
      </w:r>
      <w:r w:rsidRPr="00B71A39">
        <w:rPr>
          <w:rFonts w:ascii="Arial" w:hAnsi="Arial" w:cs="Arial"/>
          <w:bCs/>
          <w:color w:val="000000"/>
          <w:spacing w:val="1"/>
        </w:rPr>
        <w:t>h</w:t>
      </w:r>
      <w:r w:rsidRPr="00B71A39">
        <w:rPr>
          <w:rFonts w:ascii="Arial" w:hAnsi="Arial" w:cs="Arial"/>
          <w:bCs/>
          <w:color w:val="000000"/>
        </w:rPr>
        <w:t>e</w:t>
      </w:r>
      <w:r w:rsidRPr="00B71A39">
        <w:rPr>
          <w:rFonts w:ascii="Arial" w:hAnsi="Arial" w:cs="Arial"/>
          <w:bCs/>
          <w:color w:val="000000"/>
          <w:spacing w:val="1"/>
        </w:rPr>
        <w:t>d</w:t>
      </w:r>
      <w:r w:rsidRPr="00B71A39">
        <w:rPr>
          <w:rFonts w:ascii="Arial" w:hAnsi="Arial" w:cs="Arial"/>
          <w:bCs/>
          <w:color w:val="000000"/>
        </w:rPr>
        <w:t xml:space="preserve">.  </w:t>
      </w:r>
      <w:r w:rsidRPr="00116E66">
        <w:rPr>
          <w:rFonts w:ascii="Arial" w:hAnsi="Arial" w:cs="Arial"/>
          <w:color w:val="000000"/>
        </w:rPr>
        <w:t xml:space="preserve">The guidance is intended to indicate a framework within which </w:t>
      </w:r>
      <w:r w:rsidRPr="000F48B9">
        <w:rPr>
          <w:rFonts w:ascii="Arial" w:hAnsi="Arial" w:cs="Arial"/>
          <w:color w:val="000000"/>
        </w:rPr>
        <w:t>qualitative judgements of overall performance will be made</w:t>
      </w:r>
      <w:r w:rsidRPr="00116E66">
        <w:rPr>
          <w:rFonts w:ascii="Arial" w:hAnsi="Arial" w:cs="Arial"/>
          <w:color w:val="000000"/>
        </w:rPr>
        <w:t xml:space="preserve">.  </w:t>
      </w:r>
    </w:p>
    <w:p w14:paraId="1F6B61EF" w14:textId="77777777" w:rsidR="0019534C" w:rsidRDefault="0019534C" w:rsidP="0019534C">
      <w:pPr>
        <w:pStyle w:val="ListParagraph"/>
        <w:tabs>
          <w:tab w:val="right" w:pos="8931"/>
        </w:tabs>
        <w:ind w:left="1080" w:right="-46"/>
        <w:rPr>
          <w:rFonts w:ascii="Arial" w:hAnsi="Arial" w:cs="Arial"/>
          <w:bCs/>
        </w:rPr>
      </w:pPr>
    </w:p>
    <w:p w14:paraId="7598E018" w14:textId="77777777" w:rsidR="0019534C" w:rsidRPr="000F48B9" w:rsidRDefault="0019534C" w:rsidP="0019534C">
      <w:pPr>
        <w:pStyle w:val="ListParagraph"/>
        <w:numPr>
          <w:ilvl w:val="0"/>
          <w:numId w:val="29"/>
        </w:numPr>
        <w:tabs>
          <w:tab w:val="right" w:pos="8931"/>
        </w:tabs>
        <w:spacing w:after="200" w:line="276" w:lineRule="auto"/>
        <w:ind w:left="1074" w:right="-45" w:hanging="357"/>
        <w:jc w:val="both"/>
        <w:rPr>
          <w:rFonts w:ascii="Arial" w:hAnsi="Arial" w:cs="Arial"/>
        </w:rPr>
      </w:pPr>
      <w:r>
        <w:rPr>
          <w:rFonts w:ascii="Arial" w:hAnsi="Arial" w:cs="Arial"/>
          <w:bCs/>
          <w:color w:val="000000"/>
        </w:rPr>
        <w:t>I</w:t>
      </w:r>
      <w:r w:rsidRPr="007641EA">
        <w:rPr>
          <w:rFonts w:ascii="Arial" w:hAnsi="Arial" w:cs="Arial"/>
          <w:bCs/>
          <w:color w:val="000000"/>
        </w:rPr>
        <w:t xml:space="preserve">n </w:t>
      </w:r>
      <w:r w:rsidRPr="00D14D0F">
        <w:rPr>
          <w:rFonts w:ascii="Arial" w:hAnsi="Arial" w:cs="Arial"/>
          <w:bCs/>
          <w:color w:val="000000" w:themeColor="text1"/>
        </w:rPr>
        <w:t xml:space="preserve">all cases, the University Assessment Panel will look for evidence of sustained contribution and achievement demonstrating that the individual has the </w:t>
      </w:r>
      <w:r w:rsidRPr="000F48B9">
        <w:rPr>
          <w:rFonts w:ascii="Arial" w:hAnsi="Arial" w:cs="Arial"/>
          <w:b/>
          <w:color w:val="000000" w:themeColor="text1"/>
        </w:rPr>
        <w:t xml:space="preserve">aptitude </w:t>
      </w:r>
      <w:r w:rsidRPr="000F48B9">
        <w:rPr>
          <w:rFonts w:ascii="Arial" w:hAnsi="Arial" w:cs="Arial"/>
          <w:bCs/>
          <w:color w:val="000000" w:themeColor="text1"/>
        </w:rPr>
        <w:t>and</w:t>
      </w:r>
      <w:r w:rsidRPr="000F48B9">
        <w:rPr>
          <w:rFonts w:ascii="Arial" w:hAnsi="Arial" w:cs="Arial"/>
          <w:b/>
          <w:color w:val="000000" w:themeColor="text1"/>
        </w:rPr>
        <w:t xml:space="preserve"> experience</w:t>
      </w:r>
      <w:r w:rsidRPr="00D14D0F">
        <w:rPr>
          <w:rFonts w:ascii="Arial" w:hAnsi="Arial" w:cs="Arial"/>
          <w:bCs/>
          <w:color w:val="000000" w:themeColor="text1"/>
        </w:rPr>
        <w:t xml:space="preserve"> </w:t>
      </w:r>
      <w:r w:rsidRPr="007641EA">
        <w:rPr>
          <w:rFonts w:ascii="Arial" w:hAnsi="Arial" w:cs="Arial"/>
          <w:bCs/>
          <w:color w:val="000000"/>
        </w:rPr>
        <w:t xml:space="preserve">to successfully progress to the </w:t>
      </w:r>
      <w:r w:rsidRPr="007641EA">
        <w:rPr>
          <w:rFonts w:ascii="Arial" w:hAnsi="Arial" w:cs="Arial"/>
          <w:b/>
          <w:color w:val="000000"/>
        </w:rPr>
        <w:t>next</w:t>
      </w:r>
      <w:r w:rsidRPr="007641EA">
        <w:rPr>
          <w:rFonts w:ascii="Arial" w:hAnsi="Arial" w:cs="Arial"/>
          <w:bCs/>
          <w:color w:val="000000"/>
        </w:rPr>
        <w:t xml:space="preserve"> </w:t>
      </w:r>
      <w:r w:rsidRPr="007641EA">
        <w:rPr>
          <w:rFonts w:ascii="Arial" w:hAnsi="Arial" w:cs="Arial"/>
          <w:b/>
          <w:color w:val="000000"/>
        </w:rPr>
        <w:t>level</w:t>
      </w:r>
      <w:r w:rsidRPr="007641EA">
        <w:rPr>
          <w:rFonts w:ascii="Arial" w:hAnsi="Arial" w:cs="Arial"/>
          <w:bCs/>
          <w:color w:val="000000"/>
        </w:rPr>
        <w:t xml:space="preserve"> and </w:t>
      </w:r>
      <w:r>
        <w:rPr>
          <w:rFonts w:ascii="Arial" w:hAnsi="Arial" w:cs="Arial"/>
          <w:bCs/>
          <w:color w:val="000000"/>
        </w:rPr>
        <w:t xml:space="preserve">they </w:t>
      </w:r>
      <w:r w:rsidRPr="007641EA">
        <w:rPr>
          <w:rFonts w:ascii="Arial" w:hAnsi="Arial" w:cs="Arial"/>
          <w:b/>
          <w:bCs/>
        </w:rPr>
        <w:t>will exercise a professional judgement on the quality of each applicant against the stated criteria.</w:t>
      </w:r>
    </w:p>
    <w:p w14:paraId="04D9E37F" w14:textId="77777777" w:rsidR="0019534C" w:rsidRPr="0009600F" w:rsidRDefault="0019534C" w:rsidP="0019534C">
      <w:pPr>
        <w:tabs>
          <w:tab w:val="right" w:pos="8931"/>
        </w:tabs>
        <w:spacing w:after="120" w:line="240" w:lineRule="auto"/>
        <w:ind w:right="-45"/>
        <w:jc w:val="both"/>
        <w:rPr>
          <w:rFonts w:ascii="Arial" w:hAnsi="Arial" w:cs="Arial"/>
        </w:rPr>
      </w:pPr>
    </w:p>
    <w:tbl>
      <w:tblPr>
        <w:tblStyle w:val="TableGrid"/>
        <w:tblW w:w="13466" w:type="dxa"/>
        <w:tblInd w:w="421" w:type="dxa"/>
        <w:tblLayout w:type="fixed"/>
        <w:tblLook w:val="04A0" w:firstRow="1" w:lastRow="0" w:firstColumn="1" w:lastColumn="0" w:noHBand="0" w:noVBand="1"/>
      </w:tblPr>
      <w:tblGrid>
        <w:gridCol w:w="13466"/>
      </w:tblGrid>
      <w:tr w:rsidR="0019534C" w:rsidRPr="00AF4726" w14:paraId="332BCD50" w14:textId="77777777" w:rsidTr="005176F2">
        <w:tc>
          <w:tcPr>
            <w:tcW w:w="13466" w:type="dxa"/>
            <w:shd w:val="clear" w:color="auto" w:fill="E7E6E6" w:themeFill="background2"/>
          </w:tcPr>
          <w:p w14:paraId="35F92C78" w14:textId="77777777" w:rsidR="0019534C" w:rsidRPr="00E24C49" w:rsidRDefault="0019534C" w:rsidP="005176F2">
            <w:pPr>
              <w:spacing w:before="120" w:after="120"/>
              <w:rPr>
                <w:rFonts w:ascii="Arial" w:hAnsi="Arial" w:cs="Arial"/>
                <w:b/>
                <w:sz w:val="28"/>
                <w:szCs w:val="28"/>
              </w:rPr>
            </w:pPr>
            <w:r w:rsidRPr="00E24C49">
              <w:rPr>
                <w:rFonts w:ascii="Arial" w:hAnsi="Arial" w:cs="Arial"/>
                <w:b/>
                <w:sz w:val="28"/>
                <w:szCs w:val="28"/>
              </w:rPr>
              <w:t>Teaching and Learning</w:t>
            </w:r>
          </w:p>
        </w:tc>
      </w:tr>
      <w:tr w:rsidR="0019534C" w:rsidRPr="00DA4DB3" w14:paraId="1051F975" w14:textId="77777777" w:rsidTr="005176F2">
        <w:tc>
          <w:tcPr>
            <w:tcW w:w="13466" w:type="dxa"/>
          </w:tcPr>
          <w:p w14:paraId="3270481C" w14:textId="77777777" w:rsidR="0019534C" w:rsidRPr="00137D49" w:rsidRDefault="0019534C" w:rsidP="005176F2">
            <w:pPr>
              <w:spacing w:before="120"/>
              <w:rPr>
                <w:rFonts w:ascii="Arial" w:hAnsi="Arial" w:cs="Arial"/>
                <w:b/>
                <w:sz w:val="24"/>
                <w:szCs w:val="24"/>
              </w:rPr>
            </w:pPr>
            <w:r w:rsidRPr="00137D49">
              <w:rPr>
                <w:rFonts w:ascii="Arial" w:hAnsi="Arial" w:cs="Arial"/>
                <w:b/>
                <w:sz w:val="24"/>
                <w:szCs w:val="24"/>
              </w:rPr>
              <w:t xml:space="preserve">Criteria: Teaching delivery and review </w:t>
            </w:r>
          </w:p>
          <w:p w14:paraId="188B300B" w14:textId="77777777" w:rsidR="0019534C" w:rsidRPr="00392246" w:rsidRDefault="0019534C" w:rsidP="005176F2">
            <w:pPr>
              <w:spacing w:before="120"/>
              <w:rPr>
                <w:rFonts w:ascii="Arial" w:hAnsi="Arial" w:cs="Arial"/>
                <w:bCs/>
                <w:i/>
                <w:iCs/>
                <w:sz w:val="24"/>
                <w:szCs w:val="24"/>
              </w:rPr>
            </w:pPr>
            <w:r w:rsidRPr="00392246">
              <w:rPr>
                <w:rFonts w:ascii="Arial" w:hAnsi="Arial" w:cs="Arial"/>
                <w:bCs/>
                <w:i/>
                <w:iCs/>
                <w:sz w:val="24"/>
                <w:szCs w:val="24"/>
              </w:rPr>
              <w:t>Evidence of the successful delivery of teaching, using a range of teaching methods and assessment strategies which promote high quality learning and teaching.</w:t>
            </w:r>
          </w:p>
          <w:p w14:paraId="2EBECF9E" w14:textId="77777777" w:rsidR="0019534C" w:rsidRPr="00392246" w:rsidRDefault="0019534C" w:rsidP="005176F2">
            <w:pPr>
              <w:spacing w:before="120"/>
              <w:rPr>
                <w:rFonts w:ascii="Arial" w:hAnsi="Arial" w:cs="Arial"/>
                <w:bCs/>
                <w:i/>
                <w:iCs/>
                <w:sz w:val="24"/>
                <w:szCs w:val="24"/>
              </w:rPr>
            </w:pPr>
            <w:r w:rsidRPr="00392246">
              <w:rPr>
                <w:rFonts w:ascii="Arial" w:hAnsi="Arial" w:cs="Arial"/>
                <w:bCs/>
                <w:i/>
                <w:iCs/>
                <w:sz w:val="24"/>
                <w:szCs w:val="24"/>
              </w:rPr>
              <w:t xml:space="preserve">Commitment to facilitating student voice activities and taking proactive measures to act on student feedback. </w:t>
            </w:r>
          </w:p>
          <w:p w14:paraId="692FAE06" w14:textId="77777777" w:rsidR="0019534C" w:rsidRDefault="0019534C" w:rsidP="005176F2">
            <w:pPr>
              <w:rPr>
                <w:rFonts w:ascii="Arial" w:hAnsi="Arial" w:cs="Arial"/>
                <w:b/>
                <w:bCs/>
                <w:sz w:val="24"/>
                <w:szCs w:val="24"/>
              </w:rPr>
            </w:pPr>
          </w:p>
          <w:p w14:paraId="6533FCE9" w14:textId="77777777" w:rsidR="0019534C" w:rsidRPr="00830E6D" w:rsidRDefault="0019534C" w:rsidP="005176F2">
            <w:pPr>
              <w:rPr>
                <w:rFonts w:ascii="Arial" w:hAnsi="Arial" w:cs="Arial"/>
                <w:bCs/>
              </w:rPr>
            </w:pPr>
            <w:r w:rsidRPr="00830E6D">
              <w:rPr>
                <w:rFonts w:ascii="Arial" w:hAnsi="Arial" w:cs="Arial"/>
                <w:b/>
                <w:bCs/>
              </w:rPr>
              <w:t>Examples of this might include:</w:t>
            </w:r>
          </w:p>
          <w:p w14:paraId="167A6398" w14:textId="77777777" w:rsidR="0019534C" w:rsidRPr="00211F83" w:rsidRDefault="0019534C" w:rsidP="0019534C">
            <w:pPr>
              <w:pStyle w:val="ListParagraph"/>
              <w:numPr>
                <w:ilvl w:val="0"/>
                <w:numId w:val="26"/>
              </w:numPr>
              <w:spacing w:before="120"/>
              <w:ind w:left="714" w:right="465" w:hanging="357"/>
              <w:rPr>
                <w:rFonts w:ascii="Arial" w:hAnsi="Arial" w:cs="Arial"/>
                <w:lang w:val="en"/>
              </w:rPr>
            </w:pPr>
            <w:r w:rsidRPr="00211F83">
              <w:rPr>
                <w:rFonts w:ascii="Arial" w:hAnsi="Arial" w:cs="Arial"/>
              </w:rPr>
              <w:t xml:space="preserve">Proven track record of successful teaching with examples of teaching undertaken.  </w:t>
            </w:r>
          </w:p>
          <w:p w14:paraId="704B75BD" w14:textId="77777777" w:rsidR="0019534C" w:rsidRPr="00211F83" w:rsidRDefault="0019534C" w:rsidP="0019534C">
            <w:pPr>
              <w:pStyle w:val="ListParagraph"/>
              <w:numPr>
                <w:ilvl w:val="0"/>
                <w:numId w:val="26"/>
              </w:numPr>
              <w:ind w:right="466"/>
              <w:rPr>
                <w:rFonts w:ascii="Arial" w:hAnsi="Arial" w:cs="Arial"/>
                <w:lang w:val="en"/>
              </w:rPr>
            </w:pPr>
            <w:r w:rsidRPr="00211F83">
              <w:rPr>
                <w:rFonts w:ascii="Arial" w:hAnsi="Arial" w:cs="Arial"/>
              </w:rPr>
              <w:t xml:space="preserve">Evidence of </w:t>
            </w:r>
            <w:r>
              <w:rPr>
                <w:rFonts w:ascii="Arial" w:hAnsi="Arial" w:cs="Arial"/>
              </w:rPr>
              <w:t xml:space="preserve">applying </w:t>
            </w:r>
            <w:r w:rsidRPr="00211F83">
              <w:rPr>
                <w:rFonts w:ascii="Arial" w:hAnsi="Arial" w:cs="Arial"/>
              </w:rPr>
              <w:t xml:space="preserve">effective assessment and feedback procedures. </w:t>
            </w:r>
          </w:p>
          <w:p w14:paraId="19F0C45B" w14:textId="77777777" w:rsidR="0019534C" w:rsidRPr="00211F83" w:rsidRDefault="0019534C" w:rsidP="0019534C">
            <w:pPr>
              <w:pStyle w:val="ListParagraph"/>
              <w:numPr>
                <w:ilvl w:val="0"/>
                <w:numId w:val="26"/>
              </w:numPr>
              <w:ind w:right="466"/>
              <w:rPr>
                <w:rFonts w:ascii="Arial" w:hAnsi="Arial" w:cs="Arial"/>
              </w:rPr>
            </w:pPr>
            <w:r w:rsidRPr="00211F83">
              <w:rPr>
                <w:rFonts w:ascii="Arial" w:hAnsi="Arial" w:cs="Arial"/>
              </w:rPr>
              <w:t xml:space="preserve">Evidence of ability to reflect on teaching practice to ensure learning outcomes are effectively achieved. </w:t>
            </w:r>
          </w:p>
          <w:p w14:paraId="44A991BA" w14:textId="77777777" w:rsidR="0019534C" w:rsidRPr="00211F83" w:rsidRDefault="0019534C" w:rsidP="0019534C">
            <w:pPr>
              <w:pStyle w:val="ListParagraph"/>
              <w:numPr>
                <w:ilvl w:val="0"/>
                <w:numId w:val="26"/>
              </w:numPr>
              <w:ind w:right="466"/>
              <w:rPr>
                <w:rFonts w:ascii="Arial" w:hAnsi="Arial" w:cs="Arial"/>
                <w:lang w:val="en"/>
              </w:rPr>
            </w:pPr>
            <w:r w:rsidRPr="00211F83">
              <w:rPr>
                <w:rFonts w:ascii="Arial" w:hAnsi="Arial" w:cs="Arial"/>
              </w:rPr>
              <w:t>Engagement with opportunities provided for peer review of teaching.</w:t>
            </w:r>
          </w:p>
          <w:p w14:paraId="38486F07" w14:textId="77777777" w:rsidR="0019534C" w:rsidRPr="00211F83" w:rsidRDefault="0019534C" w:rsidP="0019534C">
            <w:pPr>
              <w:pStyle w:val="ListParagraph"/>
              <w:numPr>
                <w:ilvl w:val="0"/>
                <w:numId w:val="26"/>
              </w:numPr>
              <w:ind w:right="466"/>
              <w:rPr>
                <w:rFonts w:ascii="Arial" w:hAnsi="Arial" w:cs="Arial"/>
                <w:lang w:val="en"/>
              </w:rPr>
            </w:pPr>
            <w:r w:rsidRPr="00211F83">
              <w:rPr>
                <w:rFonts w:ascii="Arial" w:hAnsi="Arial" w:cs="Arial"/>
              </w:rPr>
              <w:t xml:space="preserve">Participation in </w:t>
            </w:r>
            <w:r>
              <w:rPr>
                <w:rFonts w:ascii="Arial" w:hAnsi="Arial" w:cs="Arial"/>
              </w:rPr>
              <w:t xml:space="preserve">the </w:t>
            </w:r>
            <w:r w:rsidRPr="00211F83">
              <w:rPr>
                <w:rFonts w:ascii="Arial" w:hAnsi="Arial" w:cs="Arial"/>
                <w:lang w:val="en"/>
              </w:rPr>
              <w:t>review of course content and materials and the development, design and updating of materials to meet learning objectives. e.g. evidence of student feedback on content and materials, professional body feedback, engagement in validation and review processes.</w:t>
            </w:r>
          </w:p>
          <w:p w14:paraId="4DD82CF2" w14:textId="77777777" w:rsidR="0019534C" w:rsidRPr="00211F83" w:rsidRDefault="0019534C" w:rsidP="0019534C">
            <w:pPr>
              <w:pStyle w:val="ListParagraph"/>
              <w:numPr>
                <w:ilvl w:val="0"/>
                <w:numId w:val="26"/>
              </w:numPr>
              <w:ind w:right="466"/>
              <w:rPr>
                <w:rFonts w:ascii="Arial" w:hAnsi="Arial" w:cs="Arial"/>
                <w:lang w:val="en"/>
              </w:rPr>
            </w:pPr>
            <w:r w:rsidRPr="00211F83">
              <w:rPr>
                <w:rFonts w:ascii="Arial" w:hAnsi="Arial" w:cs="Arial"/>
              </w:rPr>
              <w:t xml:space="preserve">A record of developing/redesigning modules. </w:t>
            </w:r>
          </w:p>
          <w:p w14:paraId="79410BBD" w14:textId="77777777" w:rsidR="0019534C" w:rsidRPr="00211F83" w:rsidRDefault="0019534C" w:rsidP="0019534C">
            <w:pPr>
              <w:pStyle w:val="ListParagraph"/>
              <w:numPr>
                <w:ilvl w:val="0"/>
                <w:numId w:val="26"/>
              </w:numPr>
              <w:ind w:right="466"/>
              <w:rPr>
                <w:rFonts w:ascii="Arial" w:eastAsiaTheme="minorHAnsi" w:hAnsi="Arial" w:cs="Arial"/>
              </w:rPr>
            </w:pPr>
            <w:r w:rsidRPr="00211F83">
              <w:rPr>
                <w:rFonts w:ascii="Arial" w:eastAsiaTheme="minorHAnsi" w:hAnsi="Arial" w:cs="Arial"/>
              </w:rPr>
              <w:t>Module leadership.</w:t>
            </w:r>
          </w:p>
          <w:p w14:paraId="4F6C4AF8" w14:textId="77777777" w:rsidR="0019534C" w:rsidRPr="00211F83" w:rsidRDefault="0019534C" w:rsidP="0019534C">
            <w:pPr>
              <w:pStyle w:val="ListParagraph"/>
              <w:numPr>
                <w:ilvl w:val="0"/>
                <w:numId w:val="26"/>
              </w:numPr>
              <w:ind w:right="465"/>
              <w:rPr>
                <w:rFonts w:ascii="Arial" w:hAnsi="Arial" w:cs="Arial"/>
              </w:rPr>
            </w:pPr>
            <w:r w:rsidRPr="00211F83">
              <w:rPr>
                <w:rFonts w:ascii="Arial" w:hAnsi="Arial" w:cs="Arial"/>
              </w:rPr>
              <w:t>Revising teaching to ensure that it is relevant to the whole student experience including taking account of continuation, completion and progression, widening access issues, employability, Teaching and Learning strategy.</w:t>
            </w:r>
          </w:p>
          <w:p w14:paraId="0884E8EF" w14:textId="77777777" w:rsidR="0019534C" w:rsidRPr="00211F83" w:rsidRDefault="0019534C" w:rsidP="0019534C">
            <w:pPr>
              <w:pStyle w:val="ListParagraph"/>
              <w:numPr>
                <w:ilvl w:val="0"/>
                <w:numId w:val="26"/>
              </w:numPr>
              <w:tabs>
                <w:tab w:val="left" w:pos="5752"/>
              </w:tabs>
              <w:ind w:right="466"/>
              <w:rPr>
                <w:rFonts w:ascii="Arial" w:hAnsi="Arial" w:cs="Arial"/>
              </w:rPr>
            </w:pPr>
            <w:r w:rsidRPr="00211F83">
              <w:rPr>
                <w:rFonts w:ascii="Arial" w:hAnsi="Arial" w:cs="Arial"/>
              </w:rPr>
              <w:t xml:space="preserve">Evidence of being an effective personal tutor </w:t>
            </w:r>
            <w:r>
              <w:rPr>
                <w:rFonts w:ascii="Arial" w:hAnsi="Arial" w:cs="Arial"/>
              </w:rPr>
              <w:t>e.</w:t>
            </w:r>
            <w:r w:rsidRPr="00211F83">
              <w:rPr>
                <w:rFonts w:ascii="Arial" w:hAnsi="Arial" w:cs="Arial"/>
              </w:rPr>
              <w:t>g</w:t>
            </w:r>
            <w:r>
              <w:rPr>
                <w:rFonts w:ascii="Arial" w:hAnsi="Arial" w:cs="Arial"/>
              </w:rPr>
              <w:t>.</w:t>
            </w:r>
            <w:r w:rsidRPr="00211F83">
              <w:rPr>
                <w:rFonts w:ascii="Arial" w:hAnsi="Arial" w:cs="Arial"/>
              </w:rPr>
              <w:t xml:space="preserve"> engagement with relevant student services, support with employability activities, sharing good practice in personal tutoring, contribution to strong student retention and completion of programmes, student voice/testimonial, awards and recognition. </w:t>
            </w:r>
          </w:p>
          <w:p w14:paraId="6DE8CE52" w14:textId="77777777" w:rsidR="0019534C" w:rsidRDefault="0019534C" w:rsidP="0019534C">
            <w:pPr>
              <w:pStyle w:val="ListParagraph"/>
              <w:numPr>
                <w:ilvl w:val="0"/>
                <w:numId w:val="26"/>
              </w:numPr>
              <w:tabs>
                <w:tab w:val="left" w:pos="5752"/>
              </w:tabs>
              <w:spacing w:after="240"/>
              <w:ind w:left="714" w:right="465" w:hanging="357"/>
              <w:rPr>
                <w:rFonts w:ascii="Arial" w:hAnsi="Arial" w:cs="Arial"/>
              </w:rPr>
            </w:pPr>
            <w:r w:rsidRPr="00211F83">
              <w:rPr>
                <w:rFonts w:ascii="Arial" w:hAnsi="Arial" w:cs="Arial"/>
              </w:rPr>
              <w:t>Recognition for teaching excellence through awards, prizes or nominations</w:t>
            </w:r>
            <w:r>
              <w:rPr>
                <w:rFonts w:ascii="Arial" w:hAnsi="Arial" w:cs="Arial"/>
              </w:rPr>
              <w:t>.</w:t>
            </w:r>
          </w:p>
          <w:p w14:paraId="17401428" w14:textId="77777777" w:rsidR="0019534C" w:rsidRPr="000B4932" w:rsidRDefault="0019534C" w:rsidP="005176F2">
            <w:pPr>
              <w:pStyle w:val="ListParagraph"/>
              <w:tabs>
                <w:tab w:val="left" w:pos="5752"/>
              </w:tabs>
              <w:spacing w:after="240"/>
              <w:ind w:left="714" w:right="465"/>
              <w:rPr>
                <w:rFonts w:ascii="Arial" w:hAnsi="Arial" w:cs="Arial"/>
              </w:rPr>
            </w:pPr>
          </w:p>
        </w:tc>
      </w:tr>
      <w:tr w:rsidR="0019534C" w:rsidRPr="00DA4DB3" w14:paraId="53200034" w14:textId="77777777" w:rsidTr="005176F2">
        <w:tc>
          <w:tcPr>
            <w:tcW w:w="13466" w:type="dxa"/>
          </w:tcPr>
          <w:p w14:paraId="33DBB673" w14:textId="77777777" w:rsidR="0019534C" w:rsidRPr="00137D49" w:rsidRDefault="0019534C" w:rsidP="005176F2">
            <w:pPr>
              <w:spacing w:before="120"/>
              <w:rPr>
                <w:rFonts w:ascii="Arial" w:hAnsi="Arial" w:cs="Arial"/>
                <w:b/>
                <w:sz w:val="24"/>
                <w:szCs w:val="24"/>
              </w:rPr>
            </w:pPr>
            <w:r w:rsidRPr="00137D49">
              <w:rPr>
                <w:rFonts w:ascii="Arial" w:hAnsi="Arial" w:cs="Arial"/>
                <w:b/>
                <w:sz w:val="24"/>
                <w:szCs w:val="24"/>
              </w:rPr>
              <w:t xml:space="preserve">Criteria: Innovation and curriculum development </w:t>
            </w:r>
          </w:p>
          <w:p w14:paraId="0EF3356B" w14:textId="77777777" w:rsidR="0019534C" w:rsidRDefault="0019534C" w:rsidP="005176F2">
            <w:pPr>
              <w:spacing w:before="120"/>
              <w:rPr>
                <w:rFonts w:ascii="Arial" w:hAnsi="Arial" w:cs="Arial"/>
                <w:bCs/>
                <w:i/>
                <w:iCs/>
                <w:sz w:val="24"/>
                <w:szCs w:val="24"/>
              </w:rPr>
            </w:pPr>
            <w:r w:rsidRPr="009F2291">
              <w:rPr>
                <w:rFonts w:ascii="Arial" w:hAnsi="Arial" w:cs="Arial"/>
                <w:bCs/>
                <w:i/>
                <w:iCs/>
                <w:sz w:val="24"/>
                <w:szCs w:val="24"/>
              </w:rPr>
              <w:t xml:space="preserve">Evidence of teaching innovation, course development and design and learning. </w:t>
            </w:r>
          </w:p>
          <w:p w14:paraId="235502F8" w14:textId="77777777" w:rsidR="0019534C" w:rsidRDefault="0019534C" w:rsidP="005176F2">
            <w:pPr>
              <w:rPr>
                <w:rFonts w:ascii="Arial" w:hAnsi="Arial" w:cs="Arial"/>
                <w:b/>
                <w:bCs/>
              </w:rPr>
            </w:pPr>
          </w:p>
          <w:p w14:paraId="0F5FA74F" w14:textId="77777777" w:rsidR="0019534C" w:rsidRPr="00830E6D" w:rsidRDefault="0019534C" w:rsidP="005176F2">
            <w:pPr>
              <w:rPr>
                <w:rFonts w:ascii="Arial" w:hAnsi="Arial" w:cs="Arial"/>
                <w:bCs/>
              </w:rPr>
            </w:pPr>
            <w:r w:rsidRPr="00830E6D">
              <w:rPr>
                <w:rFonts w:ascii="Arial" w:hAnsi="Arial" w:cs="Arial"/>
                <w:b/>
                <w:bCs/>
              </w:rPr>
              <w:t>Examples of this might include:</w:t>
            </w:r>
          </w:p>
          <w:p w14:paraId="63A2328D" w14:textId="77777777" w:rsidR="0019534C" w:rsidRPr="007B0E03" w:rsidRDefault="0019534C" w:rsidP="0019534C">
            <w:pPr>
              <w:pStyle w:val="ListParagraph"/>
              <w:numPr>
                <w:ilvl w:val="0"/>
                <w:numId w:val="15"/>
              </w:numPr>
              <w:tabs>
                <w:tab w:val="right" w:pos="8931"/>
              </w:tabs>
              <w:spacing w:before="120" w:after="200"/>
              <w:ind w:left="602" w:right="312" w:hanging="284"/>
              <w:rPr>
                <w:rFonts w:ascii="Arial" w:hAnsi="Arial" w:cs="Arial"/>
              </w:rPr>
            </w:pPr>
            <w:r w:rsidRPr="00B90F4D">
              <w:rPr>
                <w:rFonts w:ascii="Arial" w:hAnsi="Arial" w:cs="Arial"/>
              </w:rPr>
              <w:lastRenderedPageBreak/>
              <w:t>Evidence of using scholarship and</w:t>
            </w:r>
            <w:r>
              <w:rPr>
                <w:rFonts w:ascii="Arial" w:hAnsi="Arial" w:cs="Arial"/>
              </w:rPr>
              <w:t>/or</w:t>
            </w:r>
            <w:r w:rsidRPr="00B90F4D">
              <w:rPr>
                <w:rFonts w:ascii="Arial" w:hAnsi="Arial" w:cs="Arial"/>
              </w:rPr>
              <w:t xml:space="preserve"> research to enhance </w:t>
            </w:r>
            <w:r w:rsidRPr="00FC4D82">
              <w:rPr>
                <w:rFonts w:ascii="Arial" w:hAnsi="Arial" w:cs="Arial"/>
              </w:rPr>
              <w:t>curriculum and course design</w:t>
            </w:r>
            <w:r>
              <w:rPr>
                <w:rFonts w:ascii="Arial" w:hAnsi="Arial" w:cs="Arial"/>
              </w:rPr>
              <w:t xml:space="preserve"> e.g. </w:t>
            </w:r>
            <w:r w:rsidRPr="000F5D54">
              <w:rPr>
                <w:rFonts w:ascii="Arial" w:hAnsi="Arial" w:cs="Arial"/>
              </w:rPr>
              <w:t>validation and review</w:t>
            </w:r>
            <w:r>
              <w:rPr>
                <w:rFonts w:ascii="Arial" w:hAnsi="Arial" w:cs="Arial"/>
              </w:rPr>
              <w:t xml:space="preserve">, </w:t>
            </w:r>
            <w:r w:rsidRPr="007B0E03">
              <w:rPr>
                <w:rFonts w:ascii="Arial" w:eastAsia="Times New Roman" w:hAnsi="Arial" w:cs="Arial"/>
              </w:rPr>
              <w:t>continuing monitoring and enhancement</w:t>
            </w:r>
            <w:r w:rsidRPr="007B0E03">
              <w:rPr>
                <w:rFonts w:ascii="Arial" w:hAnsi="Arial" w:cs="Arial"/>
              </w:rPr>
              <w:t xml:space="preserve"> particularly with respect to evaluation of module enhancement initiatives</w:t>
            </w:r>
            <w:r>
              <w:rPr>
                <w:rFonts w:ascii="Arial" w:hAnsi="Arial" w:cs="Arial"/>
              </w:rPr>
              <w:t>.</w:t>
            </w:r>
          </w:p>
          <w:p w14:paraId="607A358B" w14:textId="77777777" w:rsidR="0019534C" w:rsidRPr="000F5D54" w:rsidRDefault="0019534C" w:rsidP="0019534C">
            <w:pPr>
              <w:pStyle w:val="ListParagraph"/>
              <w:numPr>
                <w:ilvl w:val="0"/>
                <w:numId w:val="15"/>
              </w:numPr>
              <w:tabs>
                <w:tab w:val="right" w:pos="8931"/>
              </w:tabs>
              <w:spacing w:after="200"/>
              <w:ind w:left="598" w:right="313" w:hanging="283"/>
              <w:rPr>
                <w:rFonts w:ascii="Arial" w:hAnsi="Arial" w:cs="Arial"/>
              </w:rPr>
            </w:pPr>
            <w:r w:rsidRPr="007A79D0">
              <w:rPr>
                <w:rFonts w:ascii="Arial" w:hAnsi="Arial" w:cs="Arial"/>
              </w:rPr>
              <w:t>Innovative and appropriate use of technologies and the impact of this on students</w:t>
            </w:r>
            <w:r>
              <w:rPr>
                <w:rFonts w:ascii="Arial" w:hAnsi="Arial" w:cs="Arial"/>
              </w:rPr>
              <w:t xml:space="preserve">. Evidence may include for </w:t>
            </w:r>
            <w:proofErr w:type="spellStart"/>
            <w:r>
              <w:rPr>
                <w:rFonts w:ascii="Arial" w:hAnsi="Arial" w:cs="Arial"/>
              </w:rPr>
              <w:t>eg</w:t>
            </w:r>
            <w:proofErr w:type="spellEnd"/>
            <w:r>
              <w:rPr>
                <w:rFonts w:ascii="Arial" w:hAnsi="Arial" w:cs="Arial"/>
              </w:rPr>
              <w:t xml:space="preserve"> </w:t>
            </w:r>
            <w:r w:rsidRPr="000F5D54">
              <w:rPr>
                <w:rFonts w:ascii="Arial" w:hAnsi="Arial" w:cs="Arial"/>
              </w:rPr>
              <w:t>module evaluation data including personalised questions</w:t>
            </w:r>
            <w:r>
              <w:rPr>
                <w:rFonts w:ascii="Arial" w:hAnsi="Arial" w:cs="Arial"/>
              </w:rPr>
              <w:t xml:space="preserve">, </w:t>
            </w:r>
            <w:r w:rsidRPr="000F5D54">
              <w:rPr>
                <w:rFonts w:ascii="Arial" w:hAnsi="Arial" w:cs="Arial"/>
              </w:rPr>
              <w:t>student voice</w:t>
            </w:r>
            <w:r>
              <w:rPr>
                <w:rFonts w:ascii="Arial" w:hAnsi="Arial" w:cs="Arial"/>
              </w:rPr>
              <w:t xml:space="preserve">, </w:t>
            </w:r>
            <w:r w:rsidRPr="000F5D54">
              <w:rPr>
                <w:rFonts w:ascii="Arial" w:hAnsi="Arial" w:cs="Arial"/>
              </w:rPr>
              <w:t>dissemination activity (e</w:t>
            </w:r>
            <w:r>
              <w:rPr>
                <w:rFonts w:ascii="Arial" w:hAnsi="Arial" w:cs="Arial"/>
              </w:rPr>
              <w:t>.</w:t>
            </w:r>
            <w:r w:rsidRPr="000F5D54">
              <w:rPr>
                <w:rFonts w:ascii="Arial" w:hAnsi="Arial" w:cs="Arial"/>
              </w:rPr>
              <w:t>g</w:t>
            </w:r>
            <w:r>
              <w:rPr>
                <w:rFonts w:ascii="Arial" w:hAnsi="Arial" w:cs="Arial"/>
              </w:rPr>
              <w:t>.</w:t>
            </w:r>
            <w:r w:rsidRPr="000F5D54">
              <w:rPr>
                <w:rFonts w:ascii="Arial" w:hAnsi="Arial" w:cs="Arial"/>
              </w:rPr>
              <w:t xml:space="preserve"> conference, team meetings)</w:t>
            </w:r>
            <w:r>
              <w:rPr>
                <w:rFonts w:ascii="Arial" w:hAnsi="Arial" w:cs="Arial"/>
              </w:rPr>
              <w:t xml:space="preserve">, </w:t>
            </w:r>
            <w:r w:rsidRPr="000F5D54">
              <w:rPr>
                <w:rFonts w:ascii="Arial" w:hAnsi="Arial" w:cs="Arial"/>
              </w:rPr>
              <w:t>student performance data</w:t>
            </w:r>
            <w:r>
              <w:rPr>
                <w:rFonts w:ascii="Arial" w:hAnsi="Arial" w:cs="Arial"/>
              </w:rPr>
              <w:t>/outcomes.</w:t>
            </w:r>
          </w:p>
          <w:p w14:paraId="4B650C08" w14:textId="77777777" w:rsidR="0019534C" w:rsidRPr="000F5D54" w:rsidRDefault="0019534C" w:rsidP="0019534C">
            <w:pPr>
              <w:pStyle w:val="ListParagraph"/>
              <w:numPr>
                <w:ilvl w:val="0"/>
                <w:numId w:val="15"/>
              </w:numPr>
              <w:tabs>
                <w:tab w:val="right" w:pos="8931"/>
              </w:tabs>
              <w:spacing w:after="200"/>
              <w:ind w:left="598" w:right="313" w:hanging="283"/>
              <w:rPr>
                <w:rFonts w:ascii="Arial" w:hAnsi="Arial" w:cs="Arial"/>
              </w:rPr>
            </w:pPr>
            <w:r w:rsidRPr="007A79D0">
              <w:rPr>
                <w:rFonts w:ascii="Arial" w:hAnsi="Arial" w:cs="Arial"/>
              </w:rPr>
              <w:t>Outcomes demonstrating improvements in quality of teaching and learning</w:t>
            </w:r>
            <w:r>
              <w:rPr>
                <w:rFonts w:ascii="Arial" w:hAnsi="Arial" w:cs="Arial"/>
              </w:rPr>
              <w:t xml:space="preserve"> evidenced by </w:t>
            </w:r>
            <w:proofErr w:type="spellStart"/>
            <w:r>
              <w:rPr>
                <w:rFonts w:ascii="Arial" w:hAnsi="Arial" w:cs="Arial"/>
              </w:rPr>
              <w:t>eg</w:t>
            </w:r>
            <w:proofErr w:type="spellEnd"/>
            <w:r w:rsidRPr="000F5D54">
              <w:rPr>
                <w:rFonts w:ascii="Arial" w:hAnsi="Arial" w:cs="Arial"/>
              </w:rPr>
              <w:t xml:space="preserve"> peer review, course changes, annual programme reviews, student surveys.</w:t>
            </w:r>
          </w:p>
          <w:p w14:paraId="7E8B7661" w14:textId="77777777" w:rsidR="0019534C" w:rsidRDefault="0019534C" w:rsidP="0019534C">
            <w:pPr>
              <w:pStyle w:val="ListParagraph"/>
              <w:numPr>
                <w:ilvl w:val="0"/>
                <w:numId w:val="15"/>
              </w:numPr>
              <w:tabs>
                <w:tab w:val="right" w:pos="8931"/>
              </w:tabs>
              <w:spacing w:after="200"/>
              <w:ind w:left="598" w:right="313" w:hanging="283"/>
              <w:rPr>
                <w:rFonts w:ascii="Arial" w:hAnsi="Arial" w:cs="Arial"/>
              </w:rPr>
            </w:pPr>
            <w:r w:rsidRPr="007A79D0">
              <w:rPr>
                <w:rFonts w:ascii="Arial" w:hAnsi="Arial" w:cs="Arial"/>
              </w:rPr>
              <w:t>Evidence o</w:t>
            </w:r>
            <w:r>
              <w:rPr>
                <w:rFonts w:ascii="Arial" w:hAnsi="Arial" w:cs="Arial"/>
              </w:rPr>
              <w:t>f</w:t>
            </w:r>
            <w:r w:rsidRPr="007A79D0">
              <w:rPr>
                <w:rFonts w:ascii="Arial" w:hAnsi="Arial" w:cs="Arial"/>
              </w:rPr>
              <w:t xml:space="preserve"> developing successful approaches to teaching that are innovative for the subject or school</w:t>
            </w:r>
            <w:r>
              <w:rPr>
                <w:rFonts w:ascii="Arial" w:hAnsi="Arial" w:cs="Arial"/>
              </w:rPr>
              <w:t xml:space="preserve"> e.g. </w:t>
            </w:r>
            <w:r w:rsidRPr="000F5D54">
              <w:rPr>
                <w:rFonts w:ascii="Arial" w:hAnsi="Arial" w:cs="Arial"/>
              </w:rPr>
              <w:t xml:space="preserve">testimonials, evaluation data, programme level data, </w:t>
            </w:r>
            <w:r>
              <w:rPr>
                <w:rFonts w:ascii="Arial" w:hAnsi="Arial" w:cs="Arial"/>
              </w:rPr>
              <w:t>i</w:t>
            </w:r>
            <w:r w:rsidRPr="000F5D54">
              <w:rPr>
                <w:rFonts w:ascii="Arial" w:hAnsi="Arial" w:cs="Arial"/>
              </w:rPr>
              <w:t>nternal funding bids</w:t>
            </w:r>
            <w:r>
              <w:rPr>
                <w:rFonts w:ascii="Arial" w:hAnsi="Arial" w:cs="Arial"/>
              </w:rPr>
              <w:t>.</w:t>
            </w:r>
          </w:p>
          <w:p w14:paraId="47496185" w14:textId="77777777" w:rsidR="0019534C" w:rsidRDefault="0019534C" w:rsidP="0019534C">
            <w:pPr>
              <w:pStyle w:val="ListParagraph"/>
              <w:numPr>
                <w:ilvl w:val="0"/>
                <w:numId w:val="15"/>
              </w:numPr>
              <w:tabs>
                <w:tab w:val="right" w:pos="8931"/>
              </w:tabs>
              <w:spacing w:after="200"/>
              <w:ind w:left="598" w:right="313" w:hanging="283"/>
              <w:rPr>
                <w:rFonts w:ascii="Arial" w:hAnsi="Arial" w:cs="Arial"/>
              </w:rPr>
            </w:pPr>
            <w:r w:rsidRPr="00211F83">
              <w:rPr>
                <w:rFonts w:ascii="Arial" w:hAnsi="Arial" w:cs="Arial"/>
              </w:rPr>
              <w:t xml:space="preserve">Involvement in CPD activities, such as peer review, workshops and professional development courses. </w:t>
            </w:r>
          </w:p>
          <w:p w14:paraId="652F15F0" w14:textId="77777777" w:rsidR="0019534C" w:rsidRDefault="0019534C" w:rsidP="0019534C">
            <w:pPr>
              <w:pStyle w:val="ListParagraph"/>
              <w:numPr>
                <w:ilvl w:val="0"/>
                <w:numId w:val="15"/>
              </w:numPr>
              <w:tabs>
                <w:tab w:val="right" w:pos="8931"/>
              </w:tabs>
              <w:spacing w:after="200"/>
              <w:ind w:left="598" w:right="313" w:hanging="283"/>
              <w:rPr>
                <w:rFonts w:ascii="Arial" w:hAnsi="Arial" w:cs="Arial"/>
              </w:rPr>
            </w:pPr>
            <w:r w:rsidRPr="00211F83">
              <w:rPr>
                <w:rFonts w:ascii="Arial" w:hAnsi="Arial" w:cs="Arial"/>
              </w:rPr>
              <w:t>Providing support and learning for students that extends beyond the traditional classroom session, as appropriate to subject specific needs, e.g. trips, workshops and guest facilitators, inter-professional learning, student-led delivery, simulation activities and other school initiatives.</w:t>
            </w:r>
          </w:p>
          <w:p w14:paraId="5A69843C" w14:textId="77777777" w:rsidR="0019534C" w:rsidRDefault="0019534C" w:rsidP="0019534C">
            <w:pPr>
              <w:pStyle w:val="ListParagraph"/>
              <w:numPr>
                <w:ilvl w:val="0"/>
                <w:numId w:val="15"/>
              </w:numPr>
              <w:tabs>
                <w:tab w:val="right" w:pos="8931"/>
              </w:tabs>
              <w:spacing w:after="200"/>
              <w:ind w:left="598" w:right="313" w:hanging="283"/>
              <w:rPr>
                <w:rFonts w:ascii="Arial" w:hAnsi="Arial" w:cs="Arial"/>
              </w:rPr>
            </w:pPr>
            <w:r w:rsidRPr="00211F83">
              <w:rPr>
                <w:rFonts w:ascii="Arial" w:hAnsi="Arial" w:cs="Arial"/>
              </w:rPr>
              <w:t xml:space="preserve">Bringing new insights to the team/school by the investigation of innovative teaching, learning and assessment methods and techniques in the sector. </w:t>
            </w:r>
          </w:p>
          <w:p w14:paraId="1D02C8CB" w14:textId="77777777" w:rsidR="0019534C" w:rsidRPr="00211F83" w:rsidRDefault="0019534C" w:rsidP="0019534C">
            <w:pPr>
              <w:pStyle w:val="ListParagraph"/>
              <w:numPr>
                <w:ilvl w:val="0"/>
                <w:numId w:val="15"/>
              </w:numPr>
              <w:tabs>
                <w:tab w:val="right" w:pos="8931"/>
              </w:tabs>
              <w:spacing w:after="200"/>
              <w:ind w:left="598" w:right="313" w:hanging="283"/>
              <w:rPr>
                <w:rFonts w:ascii="Arial" w:hAnsi="Arial" w:cs="Arial"/>
              </w:rPr>
            </w:pPr>
            <w:r w:rsidRPr="00211F83">
              <w:rPr>
                <w:rFonts w:ascii="Arial" w:hAnsi="Arial" w:cs="Arial"/>
              </w:rPr>
              <w:t>Contribution to pedagogical innovation, curricular development and planning within the programme / school.</w:t>
            </w:r>
          </w:p>
          <w:p w14:paraId="0EDDC2CE" w14:textId="77777777" w:rsidR="0019534C" w:rsidRDefault="0019534C" w:rsidP="0019534C">
            <w:pPr>
              <w:pStyle w:val="ListParagraph"/>
              <w:numPr>
                <w:ilvl w:val="0"/>
                <w:numId w:val="15"/>
              </w:numPr>
              <w:autoSpaceDE w:val="0"/>
              <w:autoSpaceDN w:val="0"/>
              <w:adjustRightInd w:val="0"/>
              <w:spacing w:before="240" w:after="240"/>
              <w:ind w:left="598" w:hanging="283"/>
              <w:rPr>
                <w:rFonts w:ascii="Arial" w:hAnsi="Arial" w:cs="Arial"/>
              </w:rPr>
            </w:pPr>
            <w:r w:rsidRPr="001424A2">
              <w:rPr>
                <w:rFonts w:ascii="Arial" w:hAnsi="Arial" w:cs="Arial"/>
              </w:rPr>
              <w:t>Develop</w:t>
            </w:r>
            <w:r>
              <w:rPr>
                <w:rFonts w:ascii="Arial" w:hAnsi="Arial" w:cs="Arial"/>
              </w:rPr>
              <w:t>ment</w:t>
            </w:r>
            <w:r w:rsidRPr="001424A2">
              <w:rPr>
                <w:rFonts w:ascii="Arial" w:hAnsi="Arial" w:cs="Arial"/>
              </w:rPr>
              <w:t xml:space="preserve"> or use </w:t>
            </w:r>
            <w:r>
              <w:rPr>
                <w:rFonts w:ascii="Arial" w:hAnsi="Arial" w:cs="Arial"/>
              </w:rPr>
              <w:t xml:space="preserve">of </w:t>
            </w:r>
            <w:r w:rsidRPr="001424A2">
              <w:rPr>
                <w:rFonts w:ascii="Arial" w:hAnsi="Arial" w:cs="Arial"/>
              </w:rPr>
              <w:t>existing industry knowledge to develop the curriculum to enable relevant and up-to-date learning to enhance graduate employability.</w:t>
            </w:r>
          </w:p>
          <w:p w14:paraId="6C870F02" w14:textId="77777777" w:rsidR="0019534C" w:rsidRPr="007E49F8" w:rsidRDefault="0019534C" w:rsidP="0019534C">
            <w:pPr>
              <w:pStyle w:val="ListParagraph"/>
              <w:numPr>
                <w:ilvl w:val="0"/>
                <w:numId w:val="15"/>
              </w:numPr>
              <w:autoSpaceDE w:val="0"/>
              <w:autoSpaceDN w:val="0"/>
              <w:adjustRightInd w:val="0"/>
              <w:spacing w:before="240" w:after="240"/>
              <w:ind w:left="598" w:hanging="283"/>
              <w:rPr>
                <w:rFonts w:ascii="Arial" w:hAnsi="Arial" w:cs="Arial"/>
              </w:rPr>
            </w:pPr>
            <w:r w:rsidRPr="007E49F8">
              <w:rPr>
                <w:rFonts w:ascii="Arial" w:hAnsi="Arial" w:cs="Arial"/>
              </w:rPr>
              <w:t xml:space="preserve">Contributing to promoting theoretically informed and innovative approaches to learning and teaching related activities. </w:t>
            </w:r>
          </w:p>
          <w:p w14:paraId="1457A615" w14:textId="77777777" w:rsidR="0019534C" w:rsidRPr="000B4932" w:rsidRDefault="0019534C" w:rsidP="0019534C">
            <w:pPr>
              <w:pStyle w:val="ListParagraph"/>
              <w:numPr>
                <w:ilvl w:val="0"/>
                <w:numId w:val="15"/>
              </w:numPr>
              <w:autoSpaceDE w:val="0"/>
              <w:autoSpaceDN w:val="0"/>
              <w:adjustRightInd w:val="0"/>
              <w:spacing w:before="240" w:after="240"/>
              <w:ind w:left="602" w:hanging="284"/>
            </w:pPr>
            <w:r w:rsidRPr="002801E0">
              <w:rPr>
                <w:rFonts w:ascii="Arial" w:eastAsia="Times New Roman" w:hAnsi="Arial" w:cs="Arial"/>
                <w:color w:val="333333"/>
              </w:rPr>
              <w:t>Evidence that teaching has been informed by developments in professional practice or professional settings.</w:t>
            </w:r>
          </w:p>
          <w:p w14:paraId="018B2BE7" w14:textId="77777777" w:rsidR="0019534C" w:rsidRPr="00FE6349" w:rsidRDefault="0019534C" w:rsidP="005176F2">
            <w:pPr>
              <w:pStyle w:val="ListParagraph"/>
              <w:autoSpaceDE w:val="0"/>
              <w:autoSpaceDN w:val="0"/>
              <w:adjustRightInd w:val="0"/>
              <w:spacing w:before="240" w:after="240"/>
              <w:ind w:left="602"/>
            </w:pPr>
          </w:p>
        </w:tc>
      </w:tr>
      <w:tr w:rsidR="0019534C" w:rsidRPr="00DA4DB3" w14:paraId="65B81DDC" w14:textId="77777777" w:rsidTr="005176F2">
        <w:tc>
          <w:tcPr>
            <w:tcW w:w="13466" w:type="dxa"/>
          </w:tcPr>
          <w:p w14:paraId="0DB4A914" w14:textId="77777777" w:rsidR="0019534C" w:rsidRPr="00137D49" w:rsidRDefault="0019534C" w:rsidP="005176F2">
            <w:pPr>
              <w:spacing w:before="120"/>
              <w:rPr>
                <w:rFonts w:ascii="Arial" w:hAnsi="Arial" w:cs="Arial"/>
                <w:b/>
                <w:sz w:val="24"/>
                <w:szCs w:val="24"/>
              </w:rPr>
            </w:pPr>
            <w:r w:rsidRPr="00137D49">
              <w:rPr>
                <w:rFonts w:ascii="Arial" w:hAnsi="Arial" w:cs="Arial"/>
                <w:b/>
                <w:sz w:val="24"/>
                <w:szCs w:val="24"/>
              </w:rPr>
              <w:lastRenderedPageBreak/>
              <w:t>Criteria: Pedagogic /scholarly outputs and activity</w:t>
            </w:r>
          </w:p>
          <w:p w14:paraId="66C72F91" w14:textId="77777777" w:rsidR="0019534C" w:rsidRPr="00721E37" w:rsidRDefault="0019534C" w:rsidP="005176F2">
            <w:pPr>
              <w:spacing w:before="120"/>
              <w:rPr>
                <w:rFonts w:ascii="Arial" w:hAnsi="Arial" w:cs="Arial"/>
                <w:bCs/>
                <w:i/>
                <w:iCs/>
                <w:sz w:val="24"/>
                <w:szCs w:val="24"/>
              </w:rPr>
            </w:pPr>
            <w:r w:rsidRPr="00721E37">
              <w:rPr>
                <w:rFonts w:ascii="Arial" w:hAnsi="Arial" w:cs="Arial"/>
                <w:bCs/>
                <w:i/>
                <w:iCs/>
                <w:sz w:val="24"/>
                <w:szCs w:val="24"/>
              </w:rPr>
              <w:t>Evidence of contribution to the pedagogical knowledge base of the subject area that enhances teaching and the student experience, through the enhancement of practice.</w:t>
            </w:r>
          </w:p>
          <w:p w14:paraId="0278BC93" w14:textId="77777777" w:rsidR="0019534C" w:rsidRDefault="0019534C" w:rsidP="005176F2">
            <w:pPr>
              <w:spacing w:before="120"/>
              <w:rPr>
                <w:rFonts w:ascii="Arial" w:hAnsi="Arial" w:cs="Arial"/>
                <w:bCs/>
                <w:i/>
                <w:iCs/>
                <w:sz w:val="24"/>
                <w:szCs w:val="24"/>
              </w:rPr>
            </w:pPr>
            <w:r w:rsidRPr="00721E37">
              <w:rPr>
                <w:rFonts w:ascii="Arial" w:hAnsi="Arial" w:cs="Arial"/>
                <w:bCs/>
                <w:i/>
                <w:iCs/>
                <w:sz w:val="24"/>
                <w:szCs w:val="24"/>
              </w:rPr>
              <w:t>Evidence of influencing practice within the school and faculty.</w:t>
            </w:r>
          </w:p>
          <w:p w14:paraId="6CE70048" w14:textId="77777777" w:rsidR="0019534C" w:rsidRDefault="0019534C" w:rsidP="005176F2">
            <w:pPr>
              <w:rPr>
                <w:rFonts w:ascii="Arial" w:hAnsi="Arial" w:cs="Arial"/>
                <w:bCs/>
                <w:i/>
                <w:iCs/>
                <w:sz w:val="24"/>
                <w:szCs w:val="24"/>
              </w:rPr>
            </w:pPr>
          </w:p>
          <w:p w14:paraId="7502C2CA" w14:textId="77777777" w:rsidR="0019534C" w:rsidRPr="00830E6D" w:rsidRDefault="0019534C" w:rsidP="005176F2">
            <w:pPr>
              <w:rPr>
                <w:rFonts w:ascii="Arial" w:hAnsi="Arial" w:cs="Arial"/>
                <w:bCs/>
              </w:rPr>
            </w:pPr>
            <w:r w:rsidRPr="00830E6D">
              <w:rPr>
                <w:rFonts w:ascii="Arial" w:hAnsi="Arial" w:cs="Arial"/>
                <w:b/>
                <w:bCs/>
              </w:rPr>
              <w:t>Examples of this might include:</w:t>
            </w:r>
          </w:p>
          <w:p w14:paraId="05F7C13D" w14:textId="77777777" w:rsidR="0019534C" w:rsidRPr="00F25F95" w:rsidRDefault="0019534C" w:rsidP="0019534C">
            <w:pPr>
              <w:pStyle w:val="ListParagraph"/>
              <w:numPr>
                <w:ilvl w:val="0"/>
                <w:numId w:val="24"/>
              </w:numPr>
              <w:tabs>
                <w:tab w:val="right" w:pos="8931"/>
              </w:tabs>
              <w:spacing w:before="120"/>
              <w:ind w:left="595" w:right="312" w:hanging="340"/>
              <w:rPr>
                <w:rFonts w:ascii="Arial" w:hAnsi="Arial" w:cs="Arial"/>
              </w:rPr>
            </w:pPr>
            <w:r w:rsidRPr="00F25F95">
              <w:rPr>
                <w:rFonts w:ascii="Arial" w:hAnsi="Arial" w:cs="Arial"/>
              </w:rPr>
              <w:t>Evidence of having developed, produced and evaluated learning materials and approaches and disseminated the results of own scholarly activity/research within the school.</w:t>
            </w:r>
          </w:p>
          <w:p w14:paraId="0CBCEC66" w14:textId="77777777" w:rsidR="0019534C" w:rsidRPr="00F25F95" w:rsidRDefault="0019534C" w:rsidP="0019534C">
            <w:pPr>
              <w:pStyle w:val="ListParagraph"/>
              <w:numPr>
                <w:ilvl w:val="0"/>
                <w:numId w:val="24"/>
              </w:numPr>
              <w:tabs>
                <w:tab w:val="right" w:pos="8931"/>
              </w:tabs>
              <w:ind w:left="599" w:right="313" w:hanging="343"/>
              <w:rPr>
                <w:rFonts w:ascii="Arial" w:hAnsi="Arial" w:cs="Arial"/>
              </w:rPr>
            </w:pPr>
            <w:r w:rsidRPr="00F25F95">
              <w:rPr>
                <w:rFonts w:ascii="Arial" w:hAnsi="Arial" w:cs="Arial"/>
              </w:rPr>
              <w:t>Development of a portfolio of evidence-based practice, projects and proposals.</w:t>
            </w:r>
          </w:p>
          <w:p w14:paraId="46C5B11D" w14:textId="77777777" w:rsidR="0019534C" w:rsidRPr="00F25F95" w:rsidRDefault="0019534C" w:rsidP="0019534C">
            <w:pPr>
              <w:pStyle w:val="ListParagraph"/>
              <w:numPr>
                <w:ilvl w:val="0"/>
                <w:numId w:val="16"/>
              </w:numPr>
              <w:tabs>
                <w:tab w:val="right" w:pos="8931"/>
              </w:tabs>
              <w:ind w:left="599" w:right="313" w:hanging="343"/>
              <w:rPr>
                <w:rFonts w:ascii="Arial" w:hAnsi="Arial" w:cs="Arial"/>
              </w:rPr>
            </w:pPr>
            <w:r w:rsidRPr="00F25F95">
              <w:rPr>
                <w:rFonts w:ascii="Arial" w:hAnsi="Arial" w:cs="Arial"/>
              </w:rPr>
              <w:lastRenderedPageBreak/>
              <w:t>Evidence of contribution to or successfully</w:t>
            </w:r>
            <w:r w:rsidRPr="00F25F95">
              <w:rPr>
                <w:rFonts w:ascii="Arial" w:hAnsi="Arial" w:cs="Arial"/>
                <w:i/>
                <w:iCs/>
              </w:rPr>
              <w:t xml:space="preserve"> </w:t>
            </w:r>
            <w:r w:rsidRPr="00F25F95">
              <w:rPr>
                <w:rFonts w:ascii="Arial" w:hAnsi="Arial" w:cs="Arial"/>
              </w:rPr>
              <w:t>securing funds to support own scholarship and/or pedagogic research.</w:t>
            </w:r>
          </w:p>
          <w:p w14:paraId="292877E2" w14:textId="77777777" w:rsidR="0019534C" w:rsidRPr="00F25F95" w:rsidRDefault="0019534C" w:rsidP="0019534C">
            <w:pPr>
              <w:pStyle w:val="ListParagraph"/>
              <w:numPr>
                <w:ilvl w:val="0"/>
                <w:numId w:val="16"/>
              </w:numPr>
              <w:tabs>
                <w:tab w:val="right" w:pos="8931"/>
              </w:tabs>
              <w:spacing w:after="200"/>
              <w:ind w:left="599" w:right="313" w:hanging="343"/>
              <w:rPr>
                <w:rFonts w:ascii="Arial" w:hAnsi="Arial" w:cs="Arial"/>
              </w:rPr>
            </w:pPr>
            <w:r w:rsidRPr="00F25F95">
              <w:rPr>
                <w:rFonts w:ascii="Arial" w:hAnsi="Arial" w:cs="Arial"/>
              </w:rPr>
              <w:t>Contribution to</w:t>
            </w:r>
            <w:r>
              <w:rPr>
                <w:rFonts w:ascii="Arial" w:hAnsi="Arial" w:cs="Arial"/>
              </w:rPr>
              <w:t xml:space="preserve"> the</w:t>
            </w:r>
            <w:r w:rsidRPr="00F25F95">
              <w:rPr>
                <w:rFonts w:ascii="Arial" w:hAnsi="Arial" w:cs="Arial"/>
              </w:rPr>
              <w:t xml:space="preserve"> publication of books, book chapters, articles</w:t>
            </w:r>
            <w:r>
              <w:rPr>
                <w:rFonts w:ascii="Arial" w:hAnsi="Arial" w:cs="Arial"/>
              </w:rPr>
              <w:t>/</w:t>
            </w:r>
            <w:r w:rsidRPr="00F25F95">
              <w:rPr>
                <w:rFonts w:ascii="Arial" w:hAnsi="Arial" w:cs="Arial"/>
              </w:rPr>
              <w:t>papers in journals in relation to pedagogic research.</w:t>
            </w:r>
          </w:p>
          <w:p w14:paraId="108BE47C" w14:textId="77777777" w:rsidR="0019534C" w:rsidRDefault="0019534C" w:rsidP="0019534C">
            <w:pPr>
              <w:pStyle w:val="ListParagraph"/>
              <w:numPr>
                <w:ilvl w:val="0"/>
                <w:numId w:val="16"/>
              </w:numPr>
              <w:tabs>
                <w:tab w:val="right" w:pos="8931"/>
              </w:tabs>
              <w:spacing w:after="200"/>
              <w:ind w:left="599" w:right="313" w:hanging="343"/>
              <w:rPr>
                <w:rFonts w:ascii="Arial" w:hAnsi="Arial" w:cs="Arial"/>
              </w:rPr>
            </w:pPr>
            <w:r w:rsidRPr="00F25F95">
              <w:rPr>
                <w:rFonts w:ascii="Arial" w:hAnsi="Arial" w:cs="Arial"/>
              </w:rPr>
              <w:t>Contribution to LJMU learning community through conference</w:t>
            </w:r>
            <w:r>
              <w:rPr>
                <w:rFonts w:ascii="Arial" w:hAnsi="Arial" w:cs="Arial"/>
              </w:rPr>
              <w:t>s</w:t>
            </w:r>
            <w:r w:rsidRPr="00F25F95">
              <w:rPr>
                <w:rFonts w:ascii="Arial" w:hAnsi="Arial" w:cs="Arial"/>
              </w:rPr>
              <w:t>, seminars etc.</w:t>
            </w:r>
          </w:p>
          <w:p w14:paraId="61C9122E" w14:textId="77777777" w:rsidR="0019534C" w:rsidRPr="00E24C49" w:rsidRDefault="0019534C" w:rsidP="0019534C">
            <w:pPr>
              <w:pStyle w:val="ListParagraph"/>
              <w:numPr>
                <w:ilvl w:val="0"/>
                <w:numId w:val="16"/>
              </w:numPr>
              <w:tabs>
                <w:tab w:val="right" w:pos="8931"/>
              </w:tabs>
              <w:spacing w:after="200"/>
              <w:ind w:left="599" w:right="313" w:hanging="343"/>
              <w:rPr>
                <w:rFonts w:ascii="Arial" w:hAnsi="Arial" w:cs="Arial"/>
              </w:rPr>
            </w:pPr>
            <w:r w:rsidRPr="00E24C49">
              <w:rPr>
                <w:rFonts w:ascii="Arial" w:hAnsi="Arial" w:cs="Arial"/>
              </w:rPr>
              <w:t>Evidence of interventions to enhance teaching, learning or assessment.</w:t>
            </w:r>
          </w:p>
          <w:p w14:paraId="79CB6432" w14:textId="77777777" w:rsidR="0019534C" w:rsidRDefault="0019534C" w:rsidP="0019534C">
            <w:pPr>
              <w:pStyle w:val="ListParagraph"/>
              <w:numPr>
                <w:ilvl w:val="0"/>
                <w:numId w:val="16"/>
              </w:numPr>
              <w:tabs>
                <w:tab w:val="right" w:pos="8931"/>
              </w:tabs>
              <w:spacing w:after="200"/>
              <w:ind w:left="599" w:right="313" w:hanging="343"/>
              <w:rPr>
                <w:rFonts w:ascii="Arial" w:hAnsi="Arial" w:cs="Arial"/>
              </w:rPr>
            </w:pPr>
            <w:r w:rsidRPr="00A55042">
              <w:rPr>
                <w:rFonts w:ascii="Arial" w:hAnsi="Arial" w:cs="Arial"/>
              </w:rPr>
              <w:t xml:space="preserve">Contribution to the supervision of student research, </w:t>
            </w:r>
            <w:r>
              <w:rPr>
                <w:rFonts w:ascii="Arial" w:hAnsi="Arial" w:cs="Arial"/>
              </w:rPr>
              <w:t xml:space="preserve">professional </w:t>
            </w:r>
            <w:r w:rsidRPr="00A55042">
              <w:rPr>
                <w:rFonts w:ascii="Arial" w:hAnsi="Arial" w:cs="Arial"/>
              </w:rPr>
              <w:t>practice or similar projects</w:t>
            </w:r>
            <w:r>
              <w:rPr>
                <w:rFonts w:ascii="Arial" w:hAnsi="Arial" w:cs="Arial"/>
              </w:rPr>
              <w:t>.</w:t>
            </w:r>
          </w:p>
          <w:p w14:paraId="0ACFCB2D" w14:textId="77777777" w:rsidR="0019534C" w:rsidRPr="00E24C49" w:rsidRDefault="0019534C" w:rsidP="0019534C">
            <w:pPr>
              <w:pStyle w:val="ListParagraph"/>
              <w:numPr>
                <w:ilvl w:val="0"/>
                <w:numId w:val="16"/>
              </w:numPr>
              <w:tabs>
                <w:tab w:val="right" w:pos="8931"/>
              </w:tabs>
              <w:spacing w:after="200"/>
              <w:ind w:left="599" w:right="313" w:hanging="343"/>
              <w:rPr>
                <w:rFonts w:ascii="Arial" w:hAnsi="Arial" w:cs="Arial"/>
              </w:rPr>
            </w:pPr>
            <w:r w:rsidRPr="00E24C49">
              <w:rPr>
                <w:rFonts w:ascii="Arial" w:hAnsi="Arial" w:cs="Arial"/>
              </w:rPr>
              <w:t>Contributing to groups and networks to facilitate discussion or application of pedagogical developments.</w:t>
            </w:r>
          </w:p>
          <w:p w14:paraId="60B23E4F" w14:textId="77777777" w:rsidR="0019534C" w:rsidRDefault="0019534C" w:rsidP="0019534C">
            <w:pPr>
              <w:pStyle w:val="ListParagraph"/>
              <w:numPr>
                <w:ilvl w:val="0"/>
                <w:numId w:val="16"/>
              </w:numPr>
              <w:tabs>
                <w:tab w:val="right" w:pos="8931"/>
              </w:tabs>
              <w:spacing w:after="240"/>
              <w:ind w:left="595" w:right="312" w:hanging="340"/>
              <w:rPr>
                <w:rFonts w:ascii="Arial" w:hAnsi="Arial" w:cs="Arial"/>
              </w:rPr>
            </w:pPr>
            <w:r w:rsidRPr="001424A2">
              <w:rPr>
                <w:rFonts w:ascii="Arial" w:hAnsi="Arial" w:cs="Arial"/>
              </w:rPr>
              <w:t>Have a clear plan of future pedagogic research or development of teaching practice and policy</w:t>
            </w:r>
            <w:r>
              <w:rPr>
                <w:rFonts w:ascii="Arial" w:hAnsi="Arial" w:cs="Arial"/>
              </w:rPr>
              <w:t>.</w:t>
            </w:r>
            <w:r w:rsidRPr="001424A2">
              <w:rPr>
                <w:rFonts w:ascii="Arial" w:hAnsi="Arial" w:cs="Arial"/>
              </w:rPr>
              <w:t xml:space="preserve"> </w:t>
            </w:r>
          </w:p>
          <w:p w14:paraId="310D490C" w14:textId="77777777" w:rsidR="0019534C" w:rsidRPr="00FE6349" w:rsidRDefault="0019534C" w:rsidP="005176F2">
            <w:pPr>
              <w:pStyle w:val="ListParagraph"/>
              <w:tabs>
                <w:tab w:val="right" w:pos="8931"/>
              </w:tabs>
              <w:spacing w:after="240"/>
              <w:ind w:left="595" w:right="312"/>
              <w:rPr>
                <w:rFonts w:ascii="Arial" w:hAnsi="Arial" w:cs="Arial"/>
              </w:rPr>
            </w:pPr>
          </w:p>
        </w:tc>
      </w:tr>
      <w:tr w:rsidR="0019534C" w:rsidRPr="00DA4DB3" w14:paraId="56A45820" w14:textId="77777777" w:rsidTr="005176F2">
        <w:tc>
          <w:tcPr>
            <w:tcW w:w="13466" w:type="dxa"/>
          </w:tcPr>
          <w:p w14:paraId="635E6C38" w14:textId="77777777" w:rsidR="0019534C" w:rsidRPr="00891AE0" w:rsidRDefault="0019534C" w:rsidP="005176F2">
            <w:pPr>
              <w:spacing w:before="120"/>
              <w:rPr>
                <w:rFonts w:ascii="Arial" w:hAnsi="Arial" w:cs="Arial"/>
                <w:b/>
                <w:sz w:val="24"/>
                <w:szCs w:val="24"/>
              </w:rPr>
            </w:pPr>
            <w:r w:rsidRPr="00137D49">
              <w:rPr>
                <w:rFonts w:ascii="Arial" w:hAnsi="Arial" w:cs="Arial"/>
                <w:b/>
                <w:sz w:val="24"/>
                <w:szCs w:val="24"/>
              </w:rPr>
              <w:lastRenderedPageBreak/>
              <w:t xml:space="preserve">Criteria: Esteem </w:t>
            </w:r>
          </w:p>
          <w:p w14:paraId="386A7E61" w14:textId="77777777" w:rsidR="0019534C" w:rsidRPr="00891AE0" w:rsidRDefault="0019534C" w:rsidP="005176F2">
            <w:pPr>
              <w:spacing w:before="120"/>
              <w:rPr>
                <w:rFonts w:ascii="Arial" w:hAnsi="Arial" w:cs="Arial"/>
                <w:bCs/>
                <w:i/>
                <w:iCs/>
                <w:sz w:val="24"/>
                <w:szCs w:val="24"/>
              </w:rPr>
            </w:pPr>
            <w:r w:rsidRPr="001C6BAB">
              <w:rPr>
                <w:rFonts w:ascii="Arial" w:hAnsi="Arial" w:cs="Arial"/>
                <w:bCs/>
                <w:i/>
                <w:iCs/>
                <w:sz w:val="24"/>
                <w:szCs w:val="24"/>
              </w:rPr>
              <w:t>Evidence of the development of an institutional teaching and learning profile that brings benefit to the University’s teaching.</w:t>
            </w:r>
          </w:p>
          <w:p w14:paraId="687F2780" w14:textId="77777777" w:rsidR="0019534C" w:rsidRDefault="0019534C" w:rsidP="005176F2">
            <w:pPr>
              <w:rPr>
                <w:rFonts w:ascii="Arial" w:hAnsi="Arial" w:cs="Arial"/>
                <w:b/>
                <w:bCs/>
              </w:rPr>
            </w:pPr>
          </w:p>
          <w:p w14:paraId="711B58A7" w14:textId="77777777" w:rsidR="0019534C" w:rsidRPr="00830E6D" w:rsidRDefault="0019534C" w:rsidP="005176F2">
            <w:pPr>
              <w:rPr>
                <w:rFonts w:ascii="Arial" w:hAnsi="Arial" w:cs="Arial"/>
                <w:bCs/>
              </w:rPr>
            </w:pPr>
            <w:r w:rsidRPr="00830E6D">
              <w:rPr>
                <w:rFonts w:ascii="Arial" w:hAnsi="Arial" w:cs="Arial"/>
                <w:b/>
                <w:bCs/>
              </w:rPr>
              <w:t>Examples of this might include:</w:t>
            </w:r>
          </w:p>
          <w:p w14:paraId="4124E1E0" w14:textId="77777777" w:rsidR="0019534C" w:rsidRDefault="0019534C" w:rsidP="0019534C">
            <w:pPr>
              <w:pStyle w:val="ListParagraph"/>
              <w:numPr>
                <w:ilvl w:val="0"/>
                <w:numId w:val="17"/>
              </w:numPr>
              <w:tabs>
                <w:tab w:val="right" w:pos="8931"/>
              </w:tabs>
              <w:spacing w:before="120"/>
              <w:ind w:left="595" w:right="312" w:hanging="340"/>
              <w:rPr>
                <w:rFonts w:ascii="Arial" w:hAnsi="Arial" w:cs="Arial"/>
              </w:rPr>
            </w:pPr>
            <w:r w:rsidRPr="00491B0D">
              <w:rPr>
                <w:rFonts w:ascii="Arial" w:hAnsi="Arial" w:cs="Arial"/>
              </w:rPr>
              <w:t>Growing peer recognition for the scholarship of teaching</w:t>
            </w:r>
            <w:r>
              <w:rPr>
                <w:rFonts w:ascii="Arial" w:hAnsi="Arial" w:cs="Arial"/>
              </w:rPr>
              <w:t xml:space="preserve"> </w:t>
            </w:r>
            <w:proofErr w:type="spellStart"/>
            <w:r>
              <w:rPr>
                <w:rFonts w:ascii="Arial" w:hAnsi="Arial" w:cs="Arial"/>
              </w:rPr>
              <w:t>eg</w:t>
            </w:r>
            <w:proofErr w:type="spellEnd"/>
            <w:r>
              <w:rPr>
                <w:rFonts w:ascii="Arial" w:hAnsi="Arial" w:cs="Arial"/>
              </w:rPr>
              <w:t xml:space="preserve"> t</w:t>
            </w:r>
            <w:r w:rsidRPr="007B0E03">
              <w:rPr>
                <w:rFonts w:ascii="Arial" w:hAnsi="Arial" w:cs="Arial"/>
              </w:rPr>
              <w:t>eaching awards, prizes/fellowships, honours by external institutions.</w:t>
            </w:r>
          </w:p>
          <w:p w14:paraId="3EFA14BC" w14:textId="77777777" w:rsidR="0019534C" w:rsidRDefault="0019534C" w:rsidP="0019534C">
            <w:pPr>
              <w:pStyle w:val="ListParagraph"/>
              <w:numPr>
                <w:ilvl w:val="0"/>
                <w:numId w:val="17"/>
              </w:numPr>
              <w:tabs>
                <w:tab w:val="right" w:pos="8931"/>
              </w:tabs>
              <w:ind w:left="599" w:right="313" w:hanging="343"/>
              <w:rPr>
                <w:rFonts w:ascii="Arial" w:hAnsi="Arial" w:cs="Arial"/>
              </w:rPr>
            </w:pPr>
            <w:r w:rsidRPr="00E24C49">
              <w:rPr>
                <w:rFonts w:ascii="Arial" w:hAnsi="Arial" w:cs="Arial"/>
              </w:rPr>
              <w:t xml:space="preserve">Membership of professional bodies, networks or groups. </w:t>
            </w:r>
          </w:p>
          <w:p w14:paraId="1AFA3948" w14:textId="77777777" w:rsidR="0019534C" w:rsidRPr="00E24C49" w:rsidRDefault="0019534C" w:rsidP="0019534C">
            <w:pPr>
              <w:pStyle w:val="ListParagraph"/>
              <w:numPr>
                <w:ilvl w:val="0"/>
                <w:numId w:val="17"/>
              </w:numPr>
              <w:tabs>
                <w:tab w:val="right" w:pos="8931"/>
              </w:tabs>
              <w:ind w:left="599" w:right="313" w:hanging="343"/>
              <w:rPr>
                <w:rFonts w:ascii="Arial" w:hAnsi="Arial" w:cs="Arial"/>
              </w:rPr>
            </w:pPr>
            <w:r w:rsidRPr="00E24C49">
              <w:rPr>
                <w:rFonts w:ascii="Arial" w:hAnsi="Arial" w:cs="Arial"/>
              </w:rPr>
              <w:t>Evidence of development of collaborative work with academics outside the subject area</w:t>
            </w:r>
            <w:r>
              <w:rPr>
                <w:rFonts w:ascii="Arial" w:hAnsi="Arial" w:cs="Arial"/>
              </w:rPr>
              <w:t xml:space="preserve"> or institution</w:t>
            </w:r>
            <w:r w:rsidRPr="00E24C49">
              <w:rPr>
                <w:rFonts w:ascii="Arial" w:hAnsi="Arial" w:cs="Arial"/>
              </w:rPr>
              <w:t>.</w:t>
            </w:r>
          </w:p>
          <w:p w14:paraId="0C742F7D" w14:textId="77777777" w:rsidR="0019534C" w:rsidRPr="00D76931" w:rsidRDefault="0019534C" w:rsidP="0019534C">
            <w:pPr>
              <w:pStyle w:val="ListParagraph"/>
              <w:numPr>
                <w:ilvl w:val="0"/>
                <w:numId w:val="17"/>
              </w:numPr>
              <w:tabs>
                <w:tab w:val="right" w:pos="8931"/>
              </w:tabs>
              <w:spacing w:after="200"/>
              <w:ind w:left="599" w:right="313" w:hanging="343"/>
              <w:rPr>
                <w:rFonts w:ascii="Arial" w:hAnsi="Arial" w:cs="Arial"/>
              </w:rPr>
            </w:pPr>
            <w:r w:rsidRPr="00D76931">
              <w:rPr>
                <w:rFonts w:ascii="Arial" w:hAnsi="Arial" w:cs="Arial"/>
              </w:rPr>
              <w:t>Dissemination of good practice through internal events,</w:t>
            </w:r>
            <w:r>
              <w:rPr>
                <w:rFonts w:ascii="Arial" w:hAnsi="Arial" w:cs="Arial"/>
              </w:rPr>
              <w:t xml:space="preserve"> c</w:t>
            </w:r>
            <w:r w:rsidRPr="00D76931">
              <w:rPr>
                <w:rFonts w:ascii="Arial" w:hAnsi="Arial" w:cs="Arial"/>
              </w:rPr>
              <w:t>ontinuous professional development, professional influence.</w:t>
            </w:r>
          </w:p>
          <w:p w14:paraId="604E87F4" w14:textId="77777777" w:rsidR="0019534C" w:rsidRDefault="0019534C" w:rsidP="0019534C">
            <w:pPr>
              <w:pStyle w:val="ListParagraph"/>
              <w:numPr>
                <w:ilvl w:val="0"/>
                <w:numId w:val="17"/>
              </w:numPr>
              <w:tabs>
                <w:tab w:val="right" w:pos="8931"/>
              </w:tabs>
              <w:spacing w:after="200"/>
              <w:ind w:left="599" w:right="313" w:hanging="343"/>
              <w:rPr>
                <w:rFonts w:ascii="Arial" w:hAnsi="Arial" w:cs="Arial"/>
              </w:rPr>
            </w:pPr>
            <w:r w:rsidRPr="00831AB4">
              <w:rPr>
                <w:rFonts w:ascii="Arial" w:hAnsi="Arial" w:cs="Arial"/>
              </w:rPr>
              <w:t xml:space="preserve">Membership of </w:t>
            </w:r>
            <w:r>
              <w:rPr>
                <w:rFonts w:ascii="Arial" w:hAnsi="Arial" w:cs="Arial"/>
              </w:rPr>
              <w:t>Advance HE</w:t>
            </w:r>
            <w:r w:rsidRPr="00831AB4">
              <w:rPr>
                <w:rFonts w:ascii="Arial" w:hAnsi="Arial" w:cs="Arial"/>
              </w:rPr>
              <w:t xml:space="preserve"> at </w:t>
            </w:r>
            <w:r>
              <w:rPr>
                <w:rFonts w:ascii="Arial" w:hAnsi="Arial" w:cs="Arial"/>
              </w:rPr>
              <w:t>f</w:t>
            </w:r>
            <w:r w:rsidRPr="00831AB4">
              <w:rPr>
                <w:rFonts w:ascii="Arial" w:hAnsi="Arial" w:cs="Arial"/>
              </w:rPr>
              <w:t>ellow level</w:t>
            </w:r>
            <w:r>
              <w:rPr>
                <w:rFonts w:ascii="Arial" w:hAnsi="Arial" w:cs="Arial"/>
              </w:rPr>
              <w:t xml:space="preserve"> or clear evidence of progression towards this.</w:t>
            </w:r>
            <w:bookmarkStart w:id="3" w:name="_Hlk184720517"/>
          </w:p>
          <w:p w14:paraId="3FC288A9" w14:textId="77777777" w:rsidR="0019534C" w:rsidRPr="002771DE" w:rsidRDefault="0019534C" w:rsidP="0019534C">
            <w:pPr>
              <w:pStyle w:val="ListParagraph"/>
              <w:numPr>
                <w:ilvl w:val="0"/>
                <w:numId w:val="17"/>
              </w:numPr>
              <w:tabs>
                <w:tab w:val="right" w:pos="8931"/>
              </w:tabs>
              <w:spacing w:after="200"/>
              <w:ind w:left="599" w:right="313" w:hanging="343"/>
              <w:rPr>
                <w:rFonts w:ascii="Arial" w:hAnsi="Arial" w:cs="Arial"/>
              </w:rPr>
            </w:pPr>
            <w:r w:rsidRPr="002771DE">
              <w:rPr>
                <w:rFonts w:ascii="Arial" w:hAnsi="Arial" w:cs="Arial"/>
                <w:lang w:val="en"/>
              </w:rPr>
              <w:t>Evidence of engagement with developments and debates regarding teaching and learning issues at institutional level e.g.</w:t>
            </w:r>
            <w:r w:rsidRPr="002771DE">
              <w:rPr>
                <w:rFonts w:ascii="Arial" w:eastAsia="Times New Roman" w:hAnsi="Arial" w:cs="Arial"/>
              </w:rPr>
              <w:t xml:space="preserve"> involvement with curriculum enhancement projects, contributions to working groups or task </w:t>
            </w:r>
            <w:r>
              <w:rPr>
                <w:rFonts w:ascii="Arial" w:eastAsia="Times New Roman" w:hAnsi="Arial" w:cs="Arial"/>
              </w:rPr>
              <w:t>and</w:t>
            </w:r>
            <w:r w:rsidRPr="002771DE">
              <w:rPr>
                <w:rFonts w:ascii="Arial" w:eastAsia="Times New Roman" w:hAnsi="Arial" w:cs="Arial"/>
              </w:rPr>
              <w:t xml:space="preserve"> finish groups associated with teaching, learning and assessment.</w:t>
            </w:r>
          </w:p>
          <w:bookmarkEnd w:id="3"/>
          <w:p w14:paraId="2501A040" w14:textId="77777777" w:rsidR="0019534C" w:rsidRDefault="0019534C" w:rsidP="0019534C">
            <w:pPr>
              <w:pStyle w:val="ListParagraph"/>
              <w:numPr>
                <w:ilvl w:val="0"/>
                <w:numId w:val="17"/>
              </w:numPr>
              <w:tabs>
                <w:tab w:val="right" w:pos="8931"/>
              </w:tabs>
              <w:ind w:left="599" w:right="313" w:hanging="343"/>
              <w:rPr>
                <w:rFonts w:ascii="Arial" w:hAnsi="Arial" w:cs="Arial"/>
              </w:rPr>
            </w:pPr>
            <w:r w:rsidRPr="00403DBE">
              <w:rPr>
                <w:rFonts w:ascii="Arial" w:hAnsi="Arial" w:cs="Arial"/>
              </w:rPr>
              <w:t>Membership of working groups and steering groups related to activities that enhance the student learning experience</w:t>
            </w:r>
            <w:r>
              <w:rPr>
                <w:rFonts w:ascii="Arial" w:hAnsi="Arial" w:cs="Arial"/>
              </w:rPr>
              <w:t>.</w:t>
            </w:r>
          </w:p>
          <w:p w14:paraId="4A6D7D75" w14:textId="77777777" w:rsidR="0019534C" w:rsidRPr="00E24C49" w:rsidRDefault="0019534C" w:rsidP="0019534C">
            <w:pPr>
              <w:pStyle w:val="ListParagraph"/>
              <w:numPr>
                <w:ilvl w:val="0"/>
                <w:numId w:val="17"/>
              </w:numPr>
              <w:tabs>
                <w:tab w:val="right" w:pos="8931"/>
              </w:tabs>
              <w:ind w:left="599" w:right="313" w:hanging="343"/>
              <w:rPr>
                <w:rFonts w:ascii="Arial" w:hAnsi="Arial" w:cs="Arial"/>
              </w:rPr>
            </w:pPr>
            <w:r w:rsidRPr="00E24C49">
              <w:rPr>
                <w:rFonts w:ascii="Arial" w:hAnsi="Arial" w:cs="Arial"/>
                <w:lang w:val="en"/>
              </w:rPr>
              <w:t xml:space="preserve">Presenting on teaching and learning and the student experience at conferences or seminars. </w:t>
            </w:r>
          </w:p>
          <w:p w14:paraId="6572D2E9" w14:textId="77777777" w:rsidR="0019534C" w:rsidRPr="00891AE0" w:rsidRDefault="0019534C" w:rsidP="0019534C">
            <w:pPr>
              <w:pStyle w:val="ListParagraph"/>
              <w:numPr>
                <w:ilvl w:val="0"/>
                <w:numId w:val="17"/>
              </w:numPr>
              <w:tabs>
                <w:tab w:val="right" w:pos="8931"/>
              </w:tabs>
              <w:spacing w:after="200"/>
              <w:ind w:left="599" w:right="313" w:hanging="343"/>
              <w:rPr>
                <w:rFonts w:ascii="Arial" w:hAnsi="Arial" w:cs="Arial"/>
              </w:rPr>
            </w:pPr>
            <w:r w:rsidRPr="00B22F4C">
              <w:rPr>
                <w:rFonts w:ascii="Arial" w:hAnsi="Arial" w:cs="Arial"/>
              </w:rPr>
              <w:t xml:space="preserve">Engagement with teaching and learning focused areas of the organisation e.g. work with the Academy, work across LJMU. </w:t>
            </w:r>
          </w:p>
          <w:p w14:paraId="01121395" w14:textId="77777777" w:rsidR="0019534C" w:rsidRDefault="0019534C" w:rsidP="005176F2">
            <w:pPr>
              <w:tabs>
                <w:tab w:val="right" w:pos="8931"/>
              </w:tabs>
              <w:ind w:right="313"/>
              <w:rPr>
                <w:rFonts w:ascii="Arial" w:hAnsi="Arial" w:cs="Arial"/>
              </w:rPr>
            </w:pPr>
          </w:p>
          <w:p w14:paraId="2D85F3ED" w14:textId="77777777" w:rsidR="0019534C" w:rsidRDefault="0019534C" w:rsidP="005176F2">
            <w:pPr>
              <w:tabs>
                <w:tab w:val="right" w:pos="8931"/>
              </w:tabs>
              <w:ind w:right="313"/>
              <w:rPr>
                <w:rFonts w:ascii="Arial" w:hAnsi="Arial" w:cs="Arial"/>
              </w:rPr>
            </w:pPr>
          </w:p>
          <w:p w14:paraId="06EB98CE" w14:textId="77777777" w:rsidR="0019534C" w:rsidRDefault="0019534C" w:rsidP="005176F2">
            <w:pPr>
              <w:tabs>
                <w:tab w:val="right" w:pos="8931"/>
              </w:tabs>
              <w:ind w:right="313"/>
              <w:rPr>
                <w:rFonts w:ascii="Arial" w:hAnsi="Arial" w:cs="Arial"/>
              </w:rPr>
            </w:pPr>
          </w:p>
          <w:p w14:paraId="1751BD50" w14:textId="77777777" w:rsidR="0019534C" w:rsidRDefault="0019534C" w:rsidP="005176F2">
            <w:pPr>
              <w:tabs>
                <w:tab w:val="right" w:pos="8931"/>
              </w:tabs>
              <w:ind w:right="313"/>
              <w:rPr>
                <w:rFonts w:ascii="Arial" w:hAnsi="Arial" w:cs="Arial"/>
              </w:rPr>
            </w:pPr>
          </w:p>
          <w:p w14:paraId="0E9573DC" w14:textId="77777777" w:rsidR="0019534C" w:rsidRDefault="0019534C" w:rsidP="005176F2">
            <w:pPr>
              <w:tabs>
                <w:tab w:val="right" w:pos="8931"/>
              </w:tabs>
              <w:ind w:right="313"/>
              <w:rPr>
                <w:rFonts w:ascii="Arial" w:hAnsi="Arial" w:cs="Arial"/>
              </w:rPr>
            </w:pPr>
          </w:p>
          <w:p w14:paraId="168A6729" w14:textId="77777777" w:rsidR="0019534C" w:rsidRPr="00137D49" w:rsidRDefault="0019534C" w:rsidP="005176F2">
            <w:pPr>
              <w:tabs>
                <w:tab w:val="right" w:pos="8931"/>
              </w:tabs>
              <w:ind w:right="313"/>
              <w:rPr>
                <w:rFonts w:ascii="Arial" w:hAnsi="Arial" w:cs="Arial"/>
              </w:rPr>
            </w:pPr>
          </w:p>
        </w:tc>
      </w:tr>
      <w:tr w:rsidR="0019534C" w:rsidRPr="00605819" w14:paraId="139C292E" w14:textId="77777777" w:rsidTr="005176F2">
        <w:tc>
          <w:tcPr>
            <w:tcW w:w="13466" w:type="dxa"/>
            <w:tcBorders>
              <w:bottom w:val="single" w:sz="4" w:space="0" w:color="auto"/>
            </w:tcBorders>
            <w:shd w:val="clear" w:color="auto" w:fill="E7E6E6" w:themeFill="background2"/>
          </w:tcPr>
          <w:p w14:paraId="79D5A15B" w14:textId="77777777" w:rsidR="0019534C" w:rsidRPr="00E24C49" w:rsidRDefault="0019534C" w:rsidP="005176F2">
            <w:pPr>
              <w:spacing w:before="120" w:after="120" w:line="276" w:lineRule="auto"/>
              <w:rPr>
                <w:rFonts w:ascii="Arial" w:hAnsi="Arial" w:cs="Arial"/>
                <w:b/>
                <w:bCs/>
                <w:sz w:val="28"/>
                <w:szCs w:val="28"/>
              </w:rPr>
            </w:pPr>
            <w:r w:rsidRPr="00E24C49">
              <w:rPr>
                <w:rFonts w:ascii="Arial" w:hAnsi="Arial" w:cs="Arial"/>
                <w:b/>
                <w:bCs/>
                <w:sz w:val="28"/>
                <w:szCs w:val="28"/>
              </w:rPr>
              <w:lastRenderedPageBreak/>
              <w:t xml:space="preserve">Research and Knowledge Exchange </w:t>
            </w:r>
          </w:p>
        </w:tc>
      </w:tr>
      <w:tr w:rsidR="0019534C" w:rsidRPr="00DA4DB3" w14:paraId="39883C42" w14:textId="77777777" w:rsidTr="005176F2">
        <w:trPr>
          <w:trHeight w:val="2476"/>
        </w:trPr>
        <w:tc>
          <w:tcPr>
            <w:tcW w:w="13466" w:type="dxa"/>
            <w:shd w:val="clear" w:color="auto" w:fill="auto"/>
          </w:tcPr>
          <w:p w14:paraId="68E48CC5" w14:textId="77777777" w:rsidR="0019534C" w:rsidRPr="00137D49" w:rsidRDefault="0019534C" w:rsidP="005176F2">
            <w:pPr>
              <w:spacing w:before="120"/>
              <w:rPr>
                <w:rFonts w:ascii="Arial" w:hAnsi="Arial" w:cs="Arial"/>
                <w:b/>
                <w:sz w:val="24"/>
                <w:szCs w:val="24"/>
              </w:rPr>
            </w:pPr>
            <w:r w:rsidRPr="00137D49">
              <w:rPr>
                <w:rFonts w:ascii="Arial" w:hAnsi="Arial" w:cs="Arial"/>
                <w:b/>
                <w:bCs/>
                <w:sz w:val="24"/>
                <w:szCs w:val="24"/>
              </w:rPr>
              <w:t xml:space="preserve">Criteria: </w:t>
            </w:r>
            <w:r w:rsidRPr="00137D49">
              <w:rPr>
                <w:rFonts w:ascii="Arial" w:hAnsi="Arial" w:cs="Arial"/>
                <w:b/>
                <w:spacing w:val="3"/>
                <w:sz w:val="24"/>
                <w:szCs w:val="24"/>
              </w:rPr>
              <w:t xml:space="preserve">Research outputs and activity </w:t>
            </w:r>
          </w:p>
          <w:p w14:paraId="22F95136" w14:textId="77777777" w:rsidR="0019534C" w:rsidRDefault="0019534C" w:rsidP="005176F2">
            <w:pPr>
              <w:pStyle w:val="Default"/>
              <w:spacing w:before="120"/>
              <w:rPr>
                <w:bCs/>
                <w:i/>
                <w:iCs/>
                <w:spacing w:val="1"/>
              </w:rPr>
            </w:pPr>
            <w:r w:rsidRPr="003735DB">
              <w:rPr>
                <w:bCs/>
                <w:i/>
                <w:iCs/>
                <w:spacing w:val="2"/>
              </w:rPr>
              <w:t>Ev</w:t>
            </w:r>
            <w:r w:rsidRPr="003735DB">
              <w:rPr>
                <w:bCs/>
                <w:i/>
                <w:iCs/>
                <w:spacing w:val="1"/>
              </w:rPr>
              <w:t>i</w:t>
            </w:r>
            <w:r w:rsidRPr="003735DB">
              <w:rPr>
                <w:bCs/>
                <w:i/>
                <w:iCs/>
                <w:spacing w:val="2"/>
              </w:rPr>
              <w:t>denc</w:t>
            </w:r>
            <w:r w:rsidRPr="003735DB">
              <w:rPr>
                <w:bCs/>
                <w:i/>
                <w:iCs/>
              </w:rPr>
              <w:t>e</w:t>
            </w:r>
            <w:r w:rsidRPr="003735DB">
              <w:rPr>
                <w:bCs/>
                <w:i/>
                <w:iCs/>
                <w:spacing w:val="15"/>
              </w:rPr>
              <w:t xml:space="preserve"> </w:t>
            </w:r>
            <w:r w:rsidRPr="003735DB">
              <w:rPr>
                <w:bCs/>
                <w:i/>
                <w:iCs/>
                <w:spacing w:val="2"/>
              </w:rPr>
              <w:t>o</w:t>
            </w:r>
            <w:r w:rsidRPr="003735DB">
              <w:rPr>
                <w:bCs/>
                <w:i/>
                <w:iCs/>
              </w:rPr>
              <w:t xml:space="preserve">f </w:t>
            </w:r>
            <w:r w:rsidRPr="003735DB">
              <w:rPr>
                <w:bCs/>
                <w:i/>
                <w:iCs/>
                <w:spacing w:val="2"/>
              </w:rPr>
              <w:t>ou</w:t>
            </w:r>
            <w:r w:rsidRPr="003735DB">
              <w:rPr>
                <w:bCs/>
                <w:i/>
                <w:iCs/>
                <w:spacing w:val="1"/>
              </w:rPr>
              <w:t>t</w:t>
            </w:r>
            <w:r w:rsidRPr="003735DB">
              <w:rPr>
                <w:bCs/>
                <w:i/>
                <w:iCs/>
                <w:spacing w:val="2"/>
              </w:rPr>
              <w:t>pu</w:t>
            </w:r>
            <w:r w:rsidRPr="003735DB">
              <w:rPr>
                <w:bCs/>
                <w:i/>
                <w:iCs/>
              </w:rPr>
              <w:t xml:space="preserve">t </w:t>
            </w:r>
            <w:r w:rsidRPr="003735DB">
              <w:rPr>
                <w:bCs/>
                <w:i/>
                <w:iCs/>
                <w:spacing w:val="2"/>
              </w:rPr>
              <w:t>o</w:t>
            </w:r>
            <w:r w:rsidRPr="003735DB">
              <w:rPr>
                <w:bCs/>
                <w:i/>
                <w:iCs/>
              </w:rPr>
              <w:t xml:space="preserve">f </w:t>
            </w:r>
            <w:r w:rsidRPr="003735DB">
              <w:rPr>
                <w:bCs/>
                <w:i/>
                <w:iCs/>
                <w:spacing w:val="2"/>
              </w:rPr>
              <w:t>qua</w:t>
            </w:r>
            <w:r w:rsidRPr="003735DB">
              <w:rPr>
                <w:bCs/>
                <w:i/>
                <w:iCs/>
                <w:spacing w:val="1"/>
              </w:rPr>
              <w:t>li</w:t>
            </w:r>
            <w:r w:rsidRPr="003735DB">
              <w:rPr>
                <w:bCs/>
                <w:i/>
                <w:iCs/>
                <w:spacing w:val="2"/>
              </w:rPr>
              <w:t>t</w:t>
            </w:r>
            <w:r w:rsidRPr="003735DB">
              <w:rPr>
                <w:bCs/>
                <w:i/>
                <w:iCs/>
              </w:rPr>
              <w:t xml:space="preserve">y </w:t>
            </w:r>
            <w:r w:rsidRPr="003735DB">
              <w:rPr>
                <w:bCs/>
                <w:i/>
                <w:iCs/>
                <w:spacing w:val="1"/>
              </w:rPr>
              <w:t>r</w:t>
            </w:r>
            <w:r w:rsidRPr="003735DB">
              <w:rPr>
                <w:bCs/>
                <w:i/>
                <w:iCs/>
                <w:spacing w:val="2"/>
              </w:rPr>
              <w:t>esea</w:t>
            </w:r>
            <w:r w:rsidRPr="003735DB">
              <w:rPr>
                <w:bCs/>
                <w:i/>
                <w:iCs/>
                <w:spacing w:val="1"/>
              </w:rPr>
              <w:t>r</w:t>
            </w:r>
            <w:r w:rsidRPr="003735DB">
              <w:rPr>
                <w:bCs/>
                <w:i/>
                <w:iCs/>
                <w:spacing w:val="2"/>
              </w:rPr>
              <w:t>c</w:t>
            </w:r>
            <w:r w:rsidRPr="003735DB">
              <w:rPr>
                <w:bCs/>
                <w:i/>
                <w:iCs/>
              </w:rPr>
              <w:t xml:space="preserve">h </w:t>
            </w:r>
            <w:r w:rsidRPr="003735DB">
              <w:rPr>
                <w:bCs/>
                <w:i/>
                <w:iCs/>
                <w:spacing w:val="2"/>
              </w:rPr>
              <w:t>pub</w:t>
            </w:r>
            <w:r w:rsidRPr="003735DB">
              <w:rPr>
                <w:bCs/>
                <w:i/>
                <w:iCs/>
                <w:spacing w:val="1"/>
              </w:rPr>
              <w:t>li</w:t>
            </w:r>
            <w:r w:rsidRPr="003735DB">
              <w:rPr>
                <w:bCs/>
                <w:i/>
                <w:iCs/>
                <w:spacing w:val="2"/>
              </w:rPr>
              <w:t>ca</w:t>
            </w:r>
            <w:r w:rsidRPr="003735DB">
              <w:rPr>
                <w:bCs/>
                <w:i/>
                <w:iCs/>
                <w:spacing w:val="1"/>
              </w:rPr>
              <w:t>ti</w:t>
            </w:r>
            <w:r w:rsidRPr="003735DB">
              <w:rPr>
                <w:bCs/>
                <w:i/>
                <w:iCs/>
                <w:spacing w:val="2"/>
              </w:rPr>
              <w:t>on</w:t>
            </w:r>
            <w:r w:rsidRPr="003735DB">
              <w:rPr>
                <w:bCs/>
                <w:i/>
                <w:iCs/>
              </w:rPr>
              <w:t xml:space="preserve">s </w:t>
            </w:r>
            <w:r w:rsidRPr="003735DB">
              <w:rPr>
                <w:bCs/>
                <w:i/>
                <w:iCs/>
                <w:spacing w:val="2"/>
              </w:rPr>
              <w:t>o</w:t>
            </w:r>
            <w:r w:rsidRPr="003735DB">
              <w:rPr>
                <w:bCs/>
                <w:i/>
                <w:iCs/>
              </w:rPr>
              <w:t xml:space="preserve">r </w:t>
            </w:r>
            <w:r w:rsidRPr="003735DB">
              <w:rPr>
                <w:bCs/>
                <w:i/>
                <w:iCs/>
                <w:spacing w:val="2"/>
                <w:w w:val="102"/>
              </w:rPr>
              <w:t>o</w:t>
            </w:r>
            <w:r w:rsidRPr="003735DB">
              <w:rPr>
                <w:bCs/>
                <w:i/>
                <w:iCs/>
                <w:spacing w:val="1"/>
                <w:w w:val="103"/>
              </w:rPr>
              <w:t>t</w:t>
            </w:r>
            <w:r w:rsidRPr="003735DB">
              <w:rPr>
                <w:bCs/>
                <w:i/>
                <w:iCs/>
                <w:spacing w:val="2"/>
                <w:w w:val="102"/>
              </w:rPr>
              <w:t>he</w:t>
            </w:r>
            <w:r w:rsidRPr="003735DB">
              <w:rPr>
                <w:bCs/>
                <w:i/>
                <w:iCs/>
                <w:w w:val="102"/>
              </w:rPr>
              <w:t xml:space="preserve">r </w:t>
            </w:r>
            <w:r w:rsidRPr="003735DB">
              <w:rPr>
                <w:bCs/>
                <w:i/>
                <w:iCs/>
                <w:spacing w:val="1"/>
              </w:rPr>
              <w:t>r</w:t>
            </w:r>
            <w:r w:rsidRPr="003735DB">
              <w:rPr>
                <w:bCs/>
                <w:i/>
                <w:iCs/>
                <w:spacing w:val="2"/>
              </w:rPr>
              <w:t>ecogn</w:t>
            </w:r>
            <w:r w:rsidRPr="003735DB">
              <w:rPr>
                <w:bCs/>
                <w:i/>
                <w:iCs/>
                <w:spacing w:val="1"/>
              </w:rPr>
              <w:t>i</w:t>
            </w:r>
            <w:r w:rsidRPr="003735DB">
              <w:rPr>
                <w:bCs/>
                <w:i/>
                <w:iCs/>
                <w:spacing w:val="2"/>
              </w:rPr>
              <w:t>se</w:t>
            </w:r>
            <w:r w:rsidRPr="003735DB">
              <w:rPr>
                <w:bCs/>
                <w:i/>
                <w:iCs/>
              </w:rPr>
              <w:t xml:space="preserve">d </w:t>
            </w:r>
            <w:r w:rsidRPr="003735DB">
              <w:rPr>
                <w:bCs/>
                <w:i/>
                <w:iCs/>
                <w:spacing w:val="1"/>
              </w:rPr>
              <w:t>f</w:t>
            </w:r>
            <w:r w:rsidRPr="003735DB">
              <w:rPr>
                <w:bCs/>
                <w:i/>
                <w:iCs/>
                <w:spacing w:val="2"/>
              </w:rPr>
              <w:t>o</w:t>
            </w:r>
            <w:r w:rsidRPr="003735DB">
              <w:rPr>
                <w:bCs/>
                <w:i/>
                <w:iCs/>
                <w:spacing w:val="1"/>
              </w:rPr>
              <w:t>r</w:t>
            </w:r>
            <w:r w:rsidRPr="003735DB">
              <w:rPr>
                <w:bCs/>
                <w:i/>
                <w:iCs/>
                <w:spacing w:val="3"/>
              </w:rPr>
              <w:t>m</w:t>
            </w:r>
            <w:r w:rsidRPr="003735DB">
              <w:rPr>
                <w:bCs/>
                <w:i/>
                <w:iCs/>
              </w:rPr>
              <w:t>s</w:t>
            </w:r>
            <w:r w:rsidRPr="003735DB">
              <w:rPr>
                <w:bCs/>
                <w:i/>
                <w:iCs/>
                <w:spacing w:val="52"/>
              </w:rPr>
              <w:t xml:space="preserve"> </w:t>
            </w:r>
            <w:r w:rsidRPr="003735DB">
              <w:rPr>
                <w:bCs/>
                <w:i/>
                <w:iCs/>
                <w:spacing w:val="2"/>
              </w:rPr>
              <w:t>o</w:t>
            </w:r>
            <w:r w:rsidRPr="003735DB">
              <w:rPr>
                <w:bCs/>
                <w:i/>
                <w:iCs/>
              </w:rPr>
              <w:t>f</w:t>
            </w:r>
            <w:r w:rsidRPr="003735DB">
              <w:rPr>
                <w:bCs/>
                <w:i/>
                <w:iCs/>
                <w:spacing w:val="44"/>
              </w:rPr>
              <w:t xml:space="preserve"> </w:t>
            </w:r>
            <w:r w:rsidRPr="003735DB">
              <w:rPr>
                <w:bCs/>
                <w:i/>
                <w:iCs/>
                <w:spacing w:val="2"/>
              </w:rPr>
              <w:t>ou</w:t>
            </w:r>
            <w:r w:rsidRPr="003735DB">
              <w:rPr>
                <w:bCs/>
                <w:i/>
                <w:iCs/>
                <w:spacing w:val="1"/>
              </w:rPr>
              <w:t>t</w:t>
            </w:r>
            <w:r w:rsidRPr="003735DB">
              <w:rPr>
                <w:bCs/>
                <w:i/>
                <w:iCs/>
                <w:spacing w:val="2"/>
              </w:rPr>
              <w:t>pu</w:t>
            </w:r>
            <w:r w:rsidRPr="003735DB">
              <w:rPr>
                <w:bCs/>
                <w:i/>
                <w:iCs/>
                <w:spacing w:val="1"/>
              </w:rPr>
              <w:t>t</w:t>
            </w:r>
            <w:r w:rsidRPr="003735DB">
              <w:rPr>
                <w:bCs/>
                <w:i/>
                <w:iCs/>
              </w:rPr>
              <w:t xml:space="preserve">, </w:t>
            </w:r>
            <w:r w:rsidRPr="003735DB">
              <w:rPr>
                <w:bCs/>
                <w:i/>
                <w:iCs/>
                <w:spacing w:val="1"/>
              </w:rPr>
              <w:t>as appropriate to the grade and discipline.</w:t>
            </w:r>
          </w:p>
          <w:p w14:paraId="51AD50D2" w14:textId="77777777" w:rsidR="0019534C" w:rsidRDefault="0019534C" w:rsidP="005176F2">
            <w:pPr>
              <w:pStyle w:val="Default"/>
              <w:rPr>
                <w:b/>
                <w:bCs/>
                <w:sz w:val="22"/>
                <w:szCs w:val="22"/>
              </w:rPr>
            </w:pPr>
          </w:p>
          <w:p w14:paraId="010257B8" w14:textId="77777777" w:rsidR="0019534C" w:rsidRPr="00830E6D" w:rsidRDefault="0019534C" w:rsidP="005176F2">
            <w:pPr>
              <w:pStyle w:val="Default"/>
              <w:rPr>
                <w:sz w:val="22"/>
                <w:szCs w:val="22"/>
              </w:rPr>
            </w:pPr>
            <w:r w:rsidRPr="00830E6D">
              <w:rPr>
                <w:b/>
                <w:bCs/>
                <w:sz w:val="22"/>
                <w:szCs w:val="22"/>
              </w:rPr>
              <w:t>Examples of this might include:</w:t>
            </w:r>
          </w:p>
          <w:p w14:paraId="51EBCFA3" w14:textId="77777777" w:rsidR="0019534C" w:rsidRDefault="0019534C" w:rsidP="0019534C">
            <w:pPr>
              <w:pStyle w:val="Default"/>
              <w:numPr>
                <w:ilvl w:val="0"/>
                <w:numId w:val="24"/>
              </w:numPr>
              <w:spacing w:before="120"/>
              <w:ind w:left="602" w:hanging="284"/>
              <w:rPr>
                <w:sz w:val="22"/>
                <w:szCs w:val="22"/>
              </w:rPr>
            </w:pPr>
            <w:r w:rsidRPr="00DA4DB3">
              <w:rPr>
                <w:sz w:val="22"/>
                <w:szCs w:val="22"/>
              </w:rPr>
              <w:t>Development of research activity, research objectives, projects and proposals and conduct</w:t>
            </w:r>
            <w:r>
              <w:rPr>
                <w:sz w:val="22"/>
                <w:szCs w:val="22"/>
              </w:rPr>
              <w:t>ing</w:t>
            </w:r>
            <w:r w:rsidRPr="00DA4DB3">
              <w:rPr>
                <w:sz w:val="22"/>
                <w:szCs w:val="22"/>
              </w:rPr>
              <w:t xml:space="preserve"> individual or collaborative research projects. </w:t>
            </w:r>
          </w:p>
          <w:p w14:paraId="5E8976FB" w14:textId="77777777" w:rsidR="0019534C" w:rsidRPr="002E23F1" w:rsidRDefault="0019534C" w:rsidP="0019534C">
            <w:pPr>
              <w:pStyle w:val="Default"/>
              <w:numPr>
                <w:ilvl w:val="0"/>
                <w:numId w:val="24"/>
              </w:numPr>
              <w:ind w:left="598" w:hanging="283"/>
              <w:rPr>
                <w:color w:val="auto"/>
                <w:sz w:val="22"/>
                <w:szCs w:val="22"/>
              </w:rPr>
            </w:pPr>
            <w:r w:rsidRPr="007512E6">
              <w:rPr>
                <w:sz w:val="22"/>
                <w:szCs w:val="22"/>
              </w:rPr>
              <w:t>Research, systematic investigation or other ongoing academic activity relating to learning and teaching</w:t>
            </w:r>
            <w:r>
              <w:rPr>
                <w:sz w:val="22"/>
                <w:szCs w:val="22"/>
              </w:rPr>
              <w:t xml:space="preserve">, </w:t>
            </w:r>
            <w:r w:rsidRPr="002E23F1">
              <w:rPr>
                <w:color w:val="auto"/>
                <w:sz w:val="22"/>
                <w:szCs w:val="22"/>
              </w:rPr>
              <w:t xml:space="preserve">including co-authorship. </w:t>
            </w:r>
          </w:p>
          <w:p w14:paraId="5AA66D86" w14:textId="77777777" w:rsidR="0019534C" w:rsidRPr="00DD0B5E" w:rsidRDefault="0019534C" w:rsidP="0019534C">
            <w:pPr>
              <w:pStyle w:val="Default"/>
              <w:numPr>
                <w:ilvl w:val="0"/>
                <w:numId w:val="24"/>
              </w:numPr>
              <w:ind w:left="598" w:hanging="283"/>
              <w:rPr>
                <w:sz w:val="22"/>
                <w:szCs w:val="22"/>
              </w:rPr>
            </w:pPr>
            <w:r>
              <w:rPr>
                <w:sz w:val="22"/>
                <w:szCs w:val="22"/>
              </w:rPr>
              <w:t>Contribution to the supervision of postgraduate research students.</w:t>
            </w:r>
            <w:r w:rsidRPr="00DA4DB3">
              <w:rPr>
                <w:sz w:val="22"/>
                <w:szCs w:val="22"/>
              </w:rPr>
              <w:t xml:space="preserve"> </w:t>
            </w:r>
          </w:p>
          <w:p w14:paraId="3DC48E90" w14:textId="77777777" w:rsidR="0019534C" w:rsidRDefault="0019534C" w:rsidP="0019534C">
            <w:pPr>
              <w:pStyle w:val="Default"/>
              <w:numPr>
                <w:ilvl w:val="0"/>
                <w:numId w:val="24"/>
              </w:numPr>
              <w:ind w:left="598" w:hanging="283"/>
              <w:rPr>
                <w:sz w:val="22"/>
                <w:szCs w:val="22"/>
              </w:rPr>
            </w:pPr>
            <w:r w:rsidRPr="00DA4DB3">
              <w:rPr>
                <w:sz w:val="22"/>
                <w:szCs w:val="22"/>
              </w:rPr>
              <w:t xml:space="preserve">Publication of books, book chapters, articles and/or papers in journals as appropriate to </w:t>
            </w:r>
            <w:r>
              <w:rPr>
                <w:sz w:val="22"/>
                <w:szCs w:val="22"/>
              </w:rPr>
              <w:t xml:space="preserve">the </w:t>
            </w:r>
            <w:r w:rsidRPr="00DA4DB3">
              <w:rPr>
                <w:sz w:val="22"/>
                <w:szCs w:val="22"/>
              </w:rPr>
              <w:t>field.</w:t>
            </w:r>
          </w:p>
          <w:p w14:paraId="389DFED5" w14:textId="77777777" w:rsidR="0019534C" w:rsidRDefault="0019534C" w:rsidP="005176F2">
            <w:pPr>
              <w:pStyle w:val="Default"/>
              <w:ind w:left="598"/>
              <w:rPr>
                <w:sz w:val="22"/>
                <w:szCs w:val="22"/>
              </w:rPr>
            </w:pPr>
          </w:p>
          <w:p w14:paraId="20460706" w14:textId="77777777" w:rsidR="0019534C" w:rsidRPr="00DA4DB3" w:rsidRDefault="0019534C" w:rsidP="005176F2">
            <w:pPr>
              <w:pStyle w:val="ListParagraph"/>
              <w:tabs>
                <w:tab w:val="right" w:pos="8931"/>
              </w:tabs>
              <w:ind w:left="598" w:right="-46"/>
              <w:rPr>
                <w:rFonts w:ascii="Arial" w:hAnsi="Arial" w:cs="Arial"/>
              </w:rPr>
            </w:pPr>
          </w:p>
        </w:tc>
      </w:tr>
      <w:tr w:rsidR="0019534C" w:rsidRPr="00DA4DB3" w14:paraId="414A4333" w14:textId="77777777" w:rsidTr="005176F2">
        <w:tc>
          <w:tcPr>
            <w:tcW w:w="13466" w:type="dxa"/>
          </w:tcPr>
          <w:p w14:paraId="3A7C89F7" w14:textId="77777777" w:rsidR="0019534C" w:rsidRPr="00137D49" w:rsidRDefault="0019534C" w:rsidP="005176F2">
            <w:pPr>
              <w:spacing w:before="120"/>
              <w:rPr>
                <w:rFonts w:ascii="Arial" w:hAnsi="Arial" w:cs="Arial"/>
                <w:b/>
                <w:sz w:val="24"/>
                <w:szCs w:val="24"/>
              </w:rPr>
            </w:pPr>
            <w:r w:rsidRPr="00137D49">
              <w:rPr>
                <w:rFonts w:ascii="Arial" w:hAnsi="Arial" w:cs="Arial"/>
                <w:b/>
                <w:sz w:val="24"/>
                <w:szCs w:val="24"/>
              </w:rPr>
              <w:t xml:space="preserve">Criteria: Funding </w:t>
            </w:r>
          </w:p>
          <w:p w14:paraId="56C5A857" w14:textId="77777777" w:rsidR="0019534C" w:rsidRDefault="0019534C" w:rsidP="005176F2">
            <w:pPr>
              <w:spacing w:before="120"/>
              <w:rPr>
                <w:rFonts w:ascii="Arial" w:hAnsi="Arial" w:cs="Arial"/>
                <w:bCs/>
              </w:rPr>
            </w:pPr>
            <w:r w:rsidRPr="006A169D">
              <w:rPr>
                <w:rFonts w:ascii="Arial" w:hAnsi="Arial" w:cs="Arial"/>
                <w:bCs/>
                <w:i/>
                <w:iCs/>
                <w:sz w:val="24"/>
                <w:szCs w:val="24"/>
              </w:rPr>
              <w:t>Evidence of</w:t>
            </w:r>
            <w:r w:rsidRPr="006A169D">
              <w:rPr>
                <w:rFonts w:ascii="Arial" w:hAnsi="Arial" w:cs="Arial"/>
                <w:bCs/>
                <w:i/>
                <w:iCs/>
                <w:spacing w:val="16"/>
                <w:sz w:val="24"/>
                <w:szCs w:val="24"/>
              </w:rPr>
              <w:t xml:space="preserve"> </w:t>
            </w:r>
            <w:r w:rsidRPr="006A169D">
              <w:rPr>
                <w:rFonts w:ascii="Arial" w:hAnsi="Arial" w:cs="Arial"/>
                <w:bCs/>
                <w:i/>
                <w:iCs/>
                <w:sz w:val="24"/>
                <w:szCs w:val="24"/>
              </w:rPr>
              <w:t>identifying funding and contribution</w:t>
            </w:r>
            <w:r w:rsidRPr="006A169D">
              <w:rPr>
                <w:rFonts w:ascii="Arial" w:hAnsi="Arial" w:cs="Arial"/>
                <w:bCs/>
                <w:i/>
                <w:iCs/>
                <w:spacing w:val="16"/>
                <w:sz w:val="24"/>
                <w:szCs w:val="24"/>
              </w:rPr>
              <w:t xml:space="preserve"> to </w:t>
            </w:r>
            <w:r w:rsidRPr="006A169D">
              <w:rPr>
                <w:rFonts w:ascii="Arial" w:hAnsi="Arial" w:cs="Arial"/>
                <w:bCs/>
                <w:i/>
                <w:iCs/>
                <w:sz w:val="24"/>
                <w:szCs w:val="24"/>
              </w:rPr>
              <w:t xml:space="preserve">securing resources necessary to underpin </w:t>
            </w:r>
            <w:r w:rsidRPr="006A169D">
              <w:rPr>
                <w:rFonts w:ascii="Arial" w:hAnsi="Arial" w:cs="Arial"/>
                <w:bCs/>
                <w:i/>
                <w:iCs/>
                <w:spacing w:val="1"/>
                <w:sz w:val="24"/>
                <w:szCs w:val="24"/>
              </w:rPr>
              <w:t>r</w:t>
            </w:r>
            <w:r w:rsidRPr="006A169D">
              <w:rPr>
                <w:rFonts w:ascii="Arial" w:hAnsi="Arial" w:cs="Arial"/>
                <w:bCs/>
                <w:i/>
                <w:iCs/>
                <w:spacing w:val="2"/>
                <w:sz w:val="24"/>
                <w:szCs w:val="24"/>
              </w:rPr>
              <w:t>esea</w:t>
            </w:r>
            <w:r w:rsidRPr="006A169D">
              <w:rPr>
                <w:rFonts w:ascii="Arial" w:hAnsi="Arial" w:cs="Arial"/>
                <w:bCs/>
                <w:i/>
                <w:iCs/>
                <w:spacing w:val="1"/>
                <w:sz w:val="24"/>
                <w:szCs w:val="24"/>
              </w:rPr>
              <w:t>r</w:t>
            </w:r>
            <w:r w:rsidRPr="006A169D">
              <w:rPr>
                <w:rFonts w:ascii="Arial" w:hAnsi="Arial" w:cs="Arial"/>
                <w:bCs/>
                <w:i/>
                <w:iCs/>
                <w:spacing w:val="2"/>
                <w:sz w:val="24"/>
                <w:szCs w:val="24"/>
              </w:rPr>
              <w:t>c</w:t>
            </w:r>
            <w:r w:rsidRPr="006A169D">
              <w:rPr>
                <w:rFonts w:ascii="Arial" w:hAnsi="Arial" w:cs="Arial"/>
                <w:bCs/>
                <w:i/>
                <w:iCs/>
                <w:sz w:val="24"/>
                <w:szCs w:val="24"/>
              </w:rPr>
              <w:t>h, scholarly and knowledge exchange projects as appropriate to the discipline</w:t>
            </w:r>
            <w:r w:rsidRPr="00ED3580">
              <w:rPr>
                <w:rFonts w:ascii="Arial" w:hAnsi="Arial" w:cs="Arial"/>
                <w:bCs/>
              </w:rPr>
              <w:t>.</w:t>
            </w:r>
          </w:p>
          <w:p w14:paraId="77D7E2C0" w14:textId="77777777" w:rsidR="0019534C" w:rsidRDefault="0019534C" w:rsidP="005176F2">
            <w:pPr>
              <w:pStyle w:val="Default"/>
              <w:rPr>
                <w:b/>
                <w:bCs/>
                <w:sz w:val="22"/>
                <w:szCs w:val="22"/>
              </w:rPr>
            </w:pPr>
          </w:p>
          <w:p w14:paraId="3022D517" w14:textId="77777777" w:rsidR="0019534C" w:rsidRPr="00830E6D" w:rsidRDefault="0019534C" w:rsidP="005176F2">
            <w:pPr>
              <w:pStyle w:val="Default"/>
              <w:rPr>
                <w:sz w:val="22"/>
                <w:szCs w:val="22"/>
              </w:rPr>
            </w:pPr>
            <w:r w:rsidRPr="00830E6D">
              <w:rPr>
                <w:b/>
                <w:bCs/>
                <w:sz w:val="22"/>
                <w:szCs w:val="22"/>
              </w:rPr>
              <w:t>Examples of this might include:</w:t>
            </w:r>
          </w:p>
          <w:p w14:paraId="43559837" w14:textId="77777777" w:rsidR="0019534C" w:rsidRPr="00237908" w:rsidRDefault="0019534C" w:rsidP="0019534C">
            <w:pPr>
              <w:pStyle w:val="Default"/>
              <w:numPr>
                <w:ilvl w:val="0"/>
                <w:numId w:val="18"/>
              </w:numPr>
              <w:spacing w:before="120"/>
              <w:ind w:left="607" w:hanging="289"/>
              <w:rPr>
                <w:sz w:val="22"/>
                <w:szCs w:val="22"/>
              </w:rPr>
            </w:pPr>
            <w:r w:rsidRPr="00DA4DB3">
              <w:rPr>
                <w:sz w:val="22"/>
                <w:szCs w:val="22"/>
              </w:rPr>
              <w:t>Evidence of ability to identify sources of funding and to contribute to the process of successfully securing funds as appropriate to the field.</w:t>
            </w:r>
            <w:r w:rsidRPr="00DA4DB3">
              <w:rPr>
                <w:rFonts w:eastAsia="Times New Roman"/>
                <w:sz w:val="22"/>
                <w:szCs w:val="22"/>
              </w:rPr>
              <w:t xml:space="preserve"> </w:t>
            </w:r>
          </w:p>
          <w:p w14:paraId="45BD4D0C" w14:textId="77777777" w:rsidR="0019534C" w:rsidRDefault="0019534C" w:rsidP="0019534C">
            <w:pPr>
              <w:pStyle w:val="Default"/>
              <w:numPr>
                <w:ilvl w:val="0"/>
                <w:numId w:val="18"/>
              </w:numPr>
              <w:ind w:left="606" w:hanging="291"/>
              <w:rPr>
                <w:sz w:val="22"/>
                <w:szCs w:val="22"/>
              </w:rPr>
            </w:pPr>
            <w:r w:rsidRPr="00A403EB">
              <w:rPr>
                <w:sz w:val="22"/>
                <w:szCs w:val="22"/>
              </w:rPr>
              <w:t>Evidence of research income generation, through research grants, contracts, research consultancy or other external funding</w:t>
            </w:r>
            <w:r>
              <w:rPr>
                <w:sz w:val="22"/>
                <w:szCs w:val="22"/>
              </w:rPr>
              <w:t>.</w:t>
            </w:r>
          </w:p>
          <w:p w14:paraId="0A41A1C0" w14:textId="77777777" w:rsidR="0019534C" w:rsidRPr="00A403EB" w:rsidRDefault="0019534C" w:rsidP="005176F2">
            <w:pPr>
              <w:pStyle w:val="Default"/>
              <w:rPr>
                <w:sz w:val="22"/>
                <w:szCs w:val="22"/>
              </w:rPr>
            </w:pPr>
          </w:p>
          <w:p w14:paraId="12E6F4CE" w14:textId="77777777" w:rsidR="0019534C" w:rsidRPr="00595B2E" w:rsidRDefault="0019534C" w:rsidP="005176F2">
            <w:pPr>
              <w:pStyle w:val="Default"/>
              <w:ind w:hanging="291"/>
              <w:rPr>
                <w:sz w:val="22"/>
                <w:szCs w:val="22"/>
              </w:rPr>
            </w:pPr>
          </w:p>
        </w:tc>
      </w:tr>
      <w:tr w:rsidR="0019534C" w:rsidRPr="00DA4DB3" w14:paraId="02D00501" w14:textId="77777777" w:rsidTr="005176F2">
        <w:tc>
          <w:tcPr>
            <w:tcW w:w="13466" w:type="dxa"/>
          </w:tcPr>
          <w:p w14:paraId="5900D67D" w14:textId="77777777" w:rsidR="0019534C" w:rsidRPr="00137D49" w:rsidRDefault="0019534C" w:rsidP="005176F2">
            <w:pPr>
              <w:spacing w:before="120"/>
              <w:rPr>
                <w:rFonts w:ascii="Arial" w:hAnsi="Arial" w:cs="Arial"/>
                <w:b/>
                <w:bCs/>
                <w:sz w:val="24"/>
                <w:szCs w:val="24"/>
              </w:rPr>
            </w:pPr>
            <w:r w:rsidRPr="00137D49">
              <w:rPr>
                <w:rFonts w:ascii="Arial" w:hAnsi="Arial" w:cs="Arial"/>
                <w:b/>
                <w:bCs/>
                <w:sz w:val="24"/>
                <w:szCs w:val="24"/>
              </w:rPr>
              <w:t>Criteria: Impact and external engagement</w:t>
            </w:r>
          </w:p>
          <w:p w14:paraId="103166E2" w14:textId="77777777" w:rsidR="0019534C" w:rsidRPr="00137D49" w:rsidRDefault="0019534C" w:rsidP="005176F2">
            <w:pPr>
              <w:spacing w:before="120"/>
              <w:rPr>
                <w:rFonts w:ascii="Arial" w:hAnsi="Arial" w:cs="Arial"/>
                <w:i/>
                <w:iCs/>
                <w:sz w:val="24"/>
                <w:szCs w:val="24"/>
              </w:rPr>
            </w:pPr>
            <w:r w:rsidRPr="00137D49">
              <w:rPr>
                <w:rFonts w:ascii="Arial" w:hAnsi="Arial" w:cs="Arial"/>
                <w:i/>
                <w:iCs/>
                <w:sz w:val="24"/>
                <w:szCs w:val="24"/>
              </w:rPr>
              <w:t>Evidence of contribution to research /knowledge exchange/professional practice activity that has a demonstrable impact on society, business, industry, culture, health, quality of life, or policy and practice.</w:t>
            </w:r>
          </w:p>
          <w:p w14:paraId="5244AE0A" w14:textId="77777777" w:rsidR="0019534C" w:rsidRDefault="0019534C" w:rsidP="005176F2">
            <w:pPr>
              <w:pStyle w:val="Default"/>
              <w:rPr>
                <w:b/>
                <w:bCs/>
                <w:sz w:val="22"/>
                <w:szCs w:val="22"/>
              </w:rPr>
            </w:pPr>
          </w:p>
          <w:p w14:paraId="2FD5897B" w14:textId="77777777" w:rsidR="0019534C" w:rsidRPr="00830E6D" w:rsidRDefault="0019534C" w:rsidP="005176F2">
            <w:pPr>
              <w:pStyle w:val="Default"/>
              <w:rPr>
                <w:sz w:val="22"/>
                <w:szCs w:val="22"/>
              </w:rPr>
            </w:pPr>
            <w:r w:rsidRPr="00830E6D">
              <w:rPr>
                <w:b/>
                <w:bCs/>
                <w:sz w:val="22"/>
                <w:szCs w:val="22"/>
              </w:rPr>
              <w:t>Examples of this might include:</w:t>
            </w:r>
          </w:p>
          <w:p w14:paraId="2E07F0FA" w14:textId="77777777" w:rsidR="0019534C" w:rsidRPr="00DA4DB3" w:rsidRDefault="0019534C" w:rsidP="0019534C">
            <w:pPr>
              <w:pStyle w:val="Default"/>
              <w:numPr>
                <w:ilvl w:val="0"/>
                <w:numId w:val="19"/>
              </w:numPr>
              <w:spacing w:before="120"/>
              <w:ind w:left="595" w:hanging="289"/>
              <w:rPr>
                <w:sz w:val="22"/>
                <w:szCs w:val="22"/>
              </w:rPr>
            </w:pPr>
            <w:r w:rsidRPr="00DA4DB3">
              <w:rPr>
                <w:sz w:val="22"/>
                <w:szCs w:val="22"/>
              </w:rPr>
              <w:lastRenderedPageBreak/>
              <w:t>Provision of consultancy services based on own academic area of expertise</w:t>
            </w:r>
            <w:r>
              <w:rPr>
                <w:sz w:val="22"/>
                <w:szCs w:val="22"/>
              </w:rPr>
              <w:t>.</w:t>
            </w:r>
          </w:p>
          <w:p w14:paraId="01B470A1" w14:textId="77777777" w:rsidR="0019534C" w:rsidRPr="00DA4DB3" w:rsidRDefault="0019534C" w:rsidP="0019534C">
            <w:pPr>
              <w:pStyle w:val="Default"/>
              <w:numPr>
                <w:ilvl w:val="0"/>
                <w:numId w:val="19"/>
              </w:numPr>
              <w:ind w:left="598" w:hanging="291"/>
              <w:rPr>
                <w:sz w:val="22"/>
                <w:szCs w:val="22"/>
              </w:rPr>
            </w:pPr>
            <w:r>
              <w:rPr>
                <w:sz w:val="22"/>
                <w:szCs w:val="22"/>
              </w:rPr>
              <w:t>Providing professional s</w:t>
            </w:r>
            <w:r w:rsidRPr="00DA4DB3">
              <w:rPr>
                <w:sz w:val="22"/>
                <w:szCs w:val="22"/>
              </w:rPr>
              <w:t>tart up and growth support to external businesses</w:t>
            </w:r>
            <w:r>
              <w:rPr>
                <w:sz w:val="22"/>
                <w:szCs w:val="22"/>
              </w:rPr>
              <w:t>.</w:t>
            </w:r>
          </w:p>
          <w:p w14:paraId="025180BF" w14:textId="77777777" w:rsidR="0019534C" w:rsidRDefault="0019534C" w:rsidP="0019534C">
            <w:pPr>
              <w:pStyle w:val="Default"/>
              <w:numPr>
                <w:ilvl w:val="0"/>
                <w:numId w:val="19"/>
              </w:numPr>
              <w:ind w:left="598" w:hanging="291"/>
              <w:rPr>
                <w:sz w:val="22"/>
                <w:szCs w:val="22"/>
              </w:rPr>
            </w:pPr>
            <w:r>
              <w:rPr>
                <w:sz w:val="22"/>
                <w:szCs w:val="22"/>
              </w:rPr>
              <w:t>Contribution to s</w:t>
            </w:r>
            <w:r w:rsidRPr="00DA4DB3">
              <w:rPr>
                <w:sz w:val="22"/>
                <w:szCs w:val="22"/>
              </w:rPr>
              <w:t>tudent and graduate enterprise and employability initiatives</w:t>
            </w:r>
            <w:r>
              <w:rPr>
                <w:sz w:val="22"/>
                <w:szCs w:val="22"/>
              </w:rPr>
              <w:t>.</w:t>
            </w:r>
          </w:p>
          <w:p w14:paraId="0BC4D1F8" w14:textId="77777777" w:rsidR="0019534C" w:rsidRPr="00ED3580" w:rsidRDefault="0019534C" w:rsidP="0019534C">
            <w:pPr>
              <w:pStyle w:val="Default"/>
              <w:numPr>
                <w:ilvl w:val="0"/>
                <w:numId w:val="19"/>
              </w:numPr>
              <w:ind w:left="598" w:hanging="291"/>
              <w:rPr>
                <w:sz w:val="22"/>
                <w:szCs w:val="22"/>
              </w:rPr>
            </w:pPr>
            <w:r w:rsidRPr="00ED3580">
              <w:rPr>
                <w:sz w:val="22"/>
                <w:szCs w:val="22"/>
              </w:rPr>
              <w:t xml:space="preserve">Establishing links with industry and influencing public policy and </w:t>
            </w:r>
            <w:r>
              <w:rPr>
                <w:sz w:val="22"/>
                <w:szCs w:val="22"/>
              </w:rPr>
              <w:t>relevant</w:t>
            </w:r>
            <w:r w:rsidRPr="00ED3580">
              <w:rPr>
                <w:sz w:val="22"/>
                <w:szCs w:val="22"/>
              </w:rPr>
              <w:t xml:space="preserve"> professions.</w:t>
            </w:r>
          </w:p>
          <w:p w14:paraId="18B7D283" w14:textId="77777777" w:rsidR="0019534C" w:rsidRDefault="0019534C" w:rsidP="0019534C">
            <w:pPr>
              <w:pStyle w:val="Default"/>
              <w:numPr>
                <w:ilvl w:val="0"/>
                <w:numId w:val="19"/>
              </w:numPr>
              <w:ind w:left="598" w:hanging="291"/>
              <w:rPr>
                <w:sz w:val="22"/>
                <w:szCs w:val="22"/>
              </w:rPr>
            </w:pPr>
            <w:r w:rsidRPr="00DA4DB3">
              <w:rPr>
                <w:sz w:val="22"/>
                <w:szCs w:val="22"/>
              </w:rPr>
              <w:t>C</w:t>
            </w:r>
            <w:r>
              <w:rPr>
                <w:sz w:val="22"/>
                <w:szCs w:val="22"/>
              </w:rPr>
              <w:t>ontribution to co</w:t>
            </w:r>
            <w:r w:rsidRPr="00DA4DB3">
              <w:rPr>
                <w:sz w:val="22"/>
                <w:szCs w:val="22"/>
              </w:rPr>
              <w:t>mmunity engagement projects addressing specific challenges</w:t>
            </w:r>
            <w:r>
              <w:rPr>
                <w:sz w:val="22"/>
                <w:szCs w:val="22"/>
              </w:rPr>
              <w:t>.</w:t>
            </w:r>
          </w:p>
          <w:p w14:paraId="5F139903" w14:textId="77777777" w:rsidR="0019534C" w:rsidRPr="001424A2" w:rsidRDefault="0019534C" w:rsidP="0019534C">
            <w:pPr>
              <w:pStyle w:val="ListParagraph"/>
              <w:numPr>
                <w:ilvl w:val="0"/>
                <w:numId w:val="19"/>
              </w:numPr>
              <w:ind w:left="598" w:hanging="291"/>
              <w:rPr>
                <w:rFonts w:ascii="Arial" w:hAnsi="Arial" w:cs="Arial"/>
              </w:rPr>
            </w:pPr>
            <w:r w:rsidRPr="001424A2">
              <w:rPr>
                <w:rFonts w:ascii="Arial" w:hAnsi="Arial" w:cs="Arial"/>
              </w:rPr>
              <w:t>Provi</w:t>
            </w:r>
            <w:r>
              <w:rPr>
                <w:rFonts w:ascii="Arial" w:hAnsi="Arial" w:cs="Arial"/>
              </w:rPr>
              <w:t>sion of</w:t>
            </w:r>
            <w:r w:rsidRPr="001424A2">
              <w:rPr>
                <w:rFonts w:ascii="Arial" w:hAnsi="Arial" w:cs="Arial"/>
              </w:rPr>
              <w:t xml:space="preserve"> knowledge exchange/professional practice activities (including income generation) through links in the professional field. (commensurate to the stage of career).</w:t>
            </w:r>
          </w:p>
          <w:p w14:paraId="0DE2034B" w14:textId="77777777" w:rsidR="0019534C" w:rsidRPr="001424A2" w:rsidRDefault="0019534C" w:rsidP="0019534C">
            <w:pPr>
              <w:pStyle w:val="ListParagraph"/>
              <w:numPr>
                <w:ilvl w:val="0"/>
                <w:numId w:val="19"/>
              </w:numPr>
              <w:autoSpaceDE w:val="0"/>
              <w:autoSpaceDN w:val="0"/>
              <w:adjustRightInd w:val="0"/>
              <w:spacing w:before="240" w:after="240"/>
              <w:ind w:left="598" w:hanging="291"/>
              <w:rPr>
                <w:rFonts w:ascii="Arial" w:hAnsi="Arial" w:cs="Arial"/>
              </w:rPr>
            </w:pPr>
            <w:r w:rsidRPr="001424A2">
              <w:rPr>
                <w:rFonts w:ascii="Arial" w:hAnsi="Arial" w:cs="Arial"/>
              </w:rPr>
              <w:t>Set</w:t>
            </w:r>
            <w:r>
              <w:rPr>
                <w:rFonts w:ascii="Arial" w:hAnsi="Arial" w:cs="Arial"/>
              </w:rPr>
              <w:t>ting</w:t>
            </w:r>
            <w:r w:rsidRPr="001424A2">
              <w:rPr>
                <w:rFonts w:ascii="Arial" w:hAnsi="Arial" w:cs="Arial"/>
              </w:rPr>
              <w:t xml:space="preserve"> up and carry</w:t>
            </w:r>
            <w:r>
              <w:rPr>
                <w:rFonts w:ascii="Arial" w:hAnsi="Arial" w:cs="Arial"/>
              </w:rPr>
              <w:t>ing</w:t>
            </w:r>
            <w:r w:rsidRPr="001424A2">
              <w:rPr>
                <w:rFonts w:ascii="Arial" w:hAnsi="Arial" w:cs="Arial"/>
              </w:rPr>
              <w:t xml:space="preserve"> out activities to help raise the external profile of business provision and to ensure the </w:t>
            </w:r>
            <w:r>
              <w:rPr>
                <w:rFonts w:ascii="Arial" w:hAnsi="Arial" w:cs="Arial"/>
              </w:rPr>
              <w:t xml:space="preserve">academic programme </w:t>
            </w:r>
            <w:r w:rsidRPr="001424A2">
              <w:rPr>
                <w:rFonts w:ascii="Arial" w:hAnsi="Arial" w:cs="Arial"/>
              </w:rPr>
              <w:t>is relevant to local industry needs and those of partner institutions.</w:t>
            </w:r>
          </w:p>
          <w:p w14:paraId="32A51788" w14:textId="77777777" w:rsidR="0019534C" w:rsidRDefault="0019534C" w:rsidP="0019534C">
            <w:pPr>
              <w:pStyle w:val="ListParagraph"/>
              <w:numPr>
                <w:ilvl w:val="0"/>
                <w:numId w:val="19"/>
              </w:numPr>
              <w:spacing w:after="120"/>
              <w:ind w:left="595" w:hanging="289"/>
              <w:rPr>
                <w:rFonts w:ascii="Arial" w:hAnsi="Arial" w:cs="Arial"/>
              </w:rPr>
            </w:pPr>
            <w:r w:rsidRPr="001424A2">
              <w:rPr>
                <w:rFonts w:ascii="Arial" w:hAnsi="Arial" w:cs="Arial"/>
              </w:rPr>
              <w:t>Develop</w:t>
            </w:r>
            <w:r>
              <w:rPr>
                <w:rFonts w:ascii="Arial" w:hAnsi="Arial" w:cs="Arial"/>
              </w:rPr>
              <w:t>ing</w:t>
            </w:r>
            <w:r w:rsidRPr="001424A2">
              <w:rPr>
                <w:rFonts w:ascii="Arial" w:hAnsi="Arial" w:cs="Arial"/>
              </w:rPr>
              <w:t xml:space="preserve"> internal and external partnerships to disseminate information, share best practice and establish opportunities for collaborative work. </w:t>
            </w:r>
          </w:p>
          <w:p w14:paraId="02849A98" w14:textId="77777777" w:rsidR="0019534C" w:rsidRPr="001424A2" w:rsidRDefault="0019534C" w:rsidP="005176F2">
            <w:pPr>
              <w:pStyle w:val="ListParagraph"/>
              <w:spacing w:after="120"/>
              <w:ind w:left="595"/>
              <w:rPr>
                <w:rFonts w:ascii="Arial" w:hAnsi="Arial" w:cs="Arial"/>
              </w:rPr>
            </w:pPr>
          </w:p>
          <w:p w14:paraId="342B790F" w14:textId="77777777" w:rsidR="0019534C" w:rsidRPr="00A13B39" w:rsidRDefault="0019534C" w:rsidP="005176F2">
            <w:pPr>
              <w:pStyle w:val="Default"/>
              <w:ind w:hanging="291"/>
              <w:rPr>
                <w:sz w:val="22"/>
                <w:szCs w:val="22"/>
              </w:rPr>
            </w:pPr>
          </w:p>
        </w:tc>
      </w:tr>
      <w:tr w:rsidR="0019534C" w:rsidRPr="00DA4DB3" w14:paraId="68103CC9" w14:textId="77777777" w:rsidTr="005176F2">
        <w:tc>
          <w:tcPr>
            <w:tcW w:w="13466" w:type="dxa"/>
            <w:tcBorders>
              <w:bottom w:val="single" w:sz="4" w:space="0" w:color="auto"/>
            </w:tcBorders>
          </w:tcPr>
          <w:p w14:paraId="015CA599" w14:textId="77777777" w:rsidR="0019534C" w:rsidRPr="00137D49" w:rsidRDefault="0019534C" w:rsidP="005176F2">
            <w:pPr>
              <w:spacing w:before="120"/>
              <w:rPr>
                <w:rFonts w:ascii="Arial" w:hAnsi="Arial" w:cs="Arial"/>
                <w:b/>
                <w:spacing w:val="3"/>
                <w:sz w:val="24"/>
                <w:szCs w:val="24"/>
              </w:rPr>
            </w:pPr>
            <w:r w:rsidRPr="00137D49">
              <w:rPr>
                <w:rFonts w:ascii="Arial" w:hAnsi="Arial" w:cs="Arial"/>
                <w:b/>
                <w:spacing w:val="3"/>
                <w:sz w:val="24"/>
                <w:szCs w:val="24"/>
              </w:rPr>
              <w:lastRenderedPageBreak/>
              <w:t>Criteria: Esteem</w:t>
            </w:r>
          </w:p>
          <w:p w14:paraId="5A4994D5" w14:textId="77777777" w:rsidR="0019534C" w:rsidRDefault="0019534C" w:rsidP="005176F2">
            <w:pPr>
              <w:spacing w:before="120"/>
              <w:rPr>
                <w:rFonts w:ascii="Arial" w:hAnsi="Arial" w:cs="Arial"/>
                <w:bCs/>
              </w:rPr>
            </w:pPr>
            <w:r w:rsidRPr="008470EF">
              <w:rPr>
                <w:rFonts w:ascii="Arial" w:hAnsi="Arial" w:cs="Arial"/>
                <w:bCs/>
                <w:i/>
                <w:iCs/>
                <w:spacing w:val="3"/>
                <w:sz w:val="24"/>
                <w:szCs w:val="24"/>
              </w:rPr>
              <w:t>E</w:t>
            </w:r>
            <w:r w:rsidRPr="008470EF">
              <w:rPr>
                <w:rFonts w:ascii="Arial" w:hAnsi="Arial" w:cs="Arial"/>
                <w:bCs/>
                <w:i/>
                <w:iCs/>
                <w:spacing w:val="2"/>
                <w:sz w:val="24"/>
                <w:szCs w:val="24"/>
              </w:rPr>
              <w:t>v</w:t>
            </w:r>
            <w:r w:rsidRPr="008470EF">
              <w:rPr>
                <w:rFonts w:ascii="Arial" w:hAnsi="Arial" w:cs="Arial"/>
                <w:bCs/>
                <w:i/>
                <w:iCs/>
                <w:spacing w:val="1"/>
                <w:sz w:val="24"/>
                <w:szCs w:val="24"/>
              </w:rPr>
              <w:t>i</w:t>
            </w:r>
            <w:r w:rsidRPr="008470EF">
              <w:rPr>
                <w:rFonts w:ascii="Arial" w:hAnsi="Arial" w:cs="Arial"/>
                <w:bCs/>
                <w:i/>
                <w:iCs/>
                <w:spacing w:val="2"/>
                <w:sz w:val="24"/>
                <w:szCs w:val="24"/>
              </w:rPr>
              <w:t>denc</w:t>
            </w:r>
            <w:r w:rsidRPr="008470EF">
              <w:rPr>
                <w:rFonts w:ascii="Arial" w:hAnsi="Arial" w:cs="Arial"/>
                <w:bCs/>
                <w:i/>
                <w:iCs/>
                <w:sz w:val="24"/>
                <w:szCs w:val="24"/>
              </w:rPr>
              <w:t>e</w:t>
            </w:r>
            <w:r w:rsidRPr="008470EF">
              <w:rPr>
                <w:rFonts w:ascii="Arial" w:hAnsi="Arial" w:cs="Arial"/>
                <w:bCs/>
                <w:i/>
                <w:iCs/>
                <w:spacing w:val="8"/>
                <w:sz w:val="24"/>
                <w:szCs w:val="24"/>
              </w:rPr>
              <w:t xml:space="preserve"> </w:t>
            </w:r>
            <w:r w:rsidRPr="008470EF">
              <w:rPr>
                <w:rFonts w:ascii="Arial" w:hAnsi="Arial" w:cs="Arial"/>
                <w:bCs/>
                <w:i/>
                <w:iCs/>
                <w:spacing w:val="2"/>
                <w:sz w:val="24"/>
                <w:szCs w:val="24"/>
              </w:rPr>
              <w:t>o</w:t>
            </w:r>
            <w:r w:rsidRPr="008470EF">
              <w:rPr>
                <w:rFonts w:ascii="Arial" w:hAnsi="Arial" w:cs="Arial"/>
                <w:bCs/>
                <w:i/>
                <w:iCs/>
                <w:sz w:val="24"/>
                <w:szCs w:val="24"/>
              </w:rPr>
              <w:t xml:space="preserve">f esteem/other </w:t>
            </w:r>
            <w:r w:rsidRPr="008470EF">
              <w:rPr>
                <w:rFonts w:ascii="Arial" w:hAnsi="Arial" w:cs="Arial"/>
                <w:bCs/>
                <w:i/>
                <w:iCs/>
                <w:spacing w:val="1"/>
                <w:sz w:val="24"/>
                <w:szCs w:val="24"/>
              </w:rPr>
              <w:t>r</w:t>
            </w:r>
            <w:r w:rsidRPr="008470EF">
              <w:rPr>
                <w:rFonts w:ascii="Arial" w:hAnsi="Arial" w:cs="Arial"/>
                <w:bCs/>
                <w:i/>
                <w:iCs/>
                <w:spacing w:val="2"/>
                <w:sz w:val="24"/>
                <w:szCs w:val="24"/>
              </w:rPr>
              <w:t>esea</w:t>
            </w:r>
            <w:r w:rsidRPr="008470EF">
              <w:rPr>
                <w:rFonts w:ascii="Arial" w:hAnsi="Arial" w:cs="Arial"/>
                <w:bCs/>
                <w:i/>
                <w:iCs/>
                <w:spacing w:val="1"/>
                <w:sz w:val="24"/>
                <w:szCs w:val="24"/>
              </w:rPr>
              <w:t>r</w:t>
            </w:r>
            <w:r w:rsidRPr="008470EF">
              <w:rPr>
                <w:rFonts w:ascii="Arial" w:hAnsi="Arial" w:cs="Arial"/>
                <w:bCs/>
                <w:i/>
                <w:iCs/>
                <w:spacing w:val="2"/>
                <w:sz w:val="24"/>
                <w:szCs w:val="24"/>
              </w:rPr>
              <w:t>c</w:t>
            </w:r>
            <w:r w:rsidRPr="008470EF">
              <w:rPr>
                <w:rFonts w:ascii="Arial" w:hAnsi="Arial" w:cs="Arial"/>
                <w:bCs/>
                <w:i/>
                <w:iCs/>
                <w:sz w:val="24"/>
                <w:szCs w:val="24"/>
              </w:rPr>
              <w:t xml:space="preserve">h </w:t>
            </w:r>
            <w:r w:rsidRPr="008470EF">
              <w:rPr>
                <w:rFonts w:ascii="Arial" w:hAnsi="Arial" w:cs="Arial"/>
                <w:bCs/>
                <w:i/>
                <w:iCs/>
                <w:spacing w:val="2"/>
                <w:sz w:val="24"/>
                <w:szCs w:val="24"/>
              </w:rPr>
              <w:t>o</w:t>
            </w:r>
            <w:r w:rsidRPr="008470EF">
              <w:rPr>
                <w:rFonts w:ascii="Arial" w:hAnsi="Arial" w:cs="Arial"/>
                <w:bCs/>
                <w:i/>
                <w:iCs/>
                <w:sz w:val="24"/>
                <w:szCs w:val="24"/>
              </w:rPr>
              <w:t>r</w:t>
            </w:r>
            <w:r w:rsidRPr="008470EF">
              <w:rPr>
                <w:rFonts w:ascii="Arial" w:hAnsi="Arial" w:cs="Arial"/>
                <w:bCs/>
                <w:i/>
                <w:iCs/>
                <w:spacing w:val="52"/>
                <w:sz w:val="24"/>
                <w:szCs w:val="24"/>
              </w:rPr>
              <w:t xml:space="preserve"> </w:t>
            </w:r>
            <w:r w:rsidRPr="008470EF">
              <w:rPr>
                <w:rFonts w:ascii="Arial" w:hAnsi="Arial" w:cs="Arial"/>
                <w:bCs/>
                <w:i/>
                <w:iCs/>
                <w:spacing w:val="2"/>
                <w:sz w:val="24"/>
                <w:szCs w:val="24"/>
              </w:rPr>
              <w:t>p</w:t>
            </w:r>
            <w:r w:rsidRPr="008470EF">
              <w:rPr>
                <w:rFonts w:ascii="Arial" w:hAnsi="Arial" w:cs="Arial"/>
                <w:bCs/>
                <w:i/>
                <w:iCs/>
                <w:spacing w:val="1"/>
                <w:sz w:val="24"/>
                <w:szCs w:val="24"/>
              </w:rPr>
              <w:t>r</w:t>
            </w:r>
            <w:r w:rsidRPr="008470EF">
              <w:rPr>
                <w:rFonts w:ascii="Arial" w:hAnsi="Arial" w:cs="Arial"/>
                <w:bCs/>
                <w:i/>
                <w:iCs/>
                <w:spacing w:val="2"/>
                <w:sz w:val="24"/>
                <w:szCs w:val="24"/>
              </w:rPr>
              <w:t>o</w:t>
            </w:r>
            <w:r w:rsidRPr="008470EF">
              <w:rPr>
                <w:rFonts w:ascii="Arial" w:hAnsi="Arial" w:cs="Arial"/>
                <w:bCs/>
                <w:i/>
                <w:iCs/>
                <w:spacing w:val="1"/>
                <w:sz w:val="24"/>
                <w:szCs w:val="24"/>
              </w:rPr>
              <w:t>f</w:t>
            </w:r>
            <w:r w:rsidRPr="008470EF">
              <w:rPr>
                <w:rFonts w:ascii="Arial" w:hAnsi="Arial" w:cs="Arial"/>
                <w:bCs/>
                <w:i/>
                <w:iCs/>
                <w:spacing w:val="2"/>
                <w:sz w:val="24"/>
                <w:szCs w:val="24"/>
              </w:rPr>
              <w:t>ess</w:t>
            </w:r>
            <w:r w:rsidRPr="008470EF">
              <w:rPr>
                <w:rFonts w:ascii="Arial" w:hAnsi="Arial" w:cs="Arial"/>
                <w:bCs/>
                <w:i/>
                <w:iCs/>
                <w:spacing w:val="1"/>
                <w:sz w:val="24"/>
                <w:szCs w:val="24"/>
              </w:rPr>
              <w:t>i</w:t>
            </w:r>
            <w:r w:rsidRPr="008470EF">
              <w:rPr>
                <w:rFonts w:ascii="Arial" w:hAnsi="Arial" w:cs="Arial"/>
                <w:bCs/>
                <w:i/>
                <w:iCs/>
                <w:spacing w:val="2"/>
                <w:sz w:val="24"/>
                <w:szCs w:val="24"/>
              </w:rPr>
              <w:t>ona</w:t>
            </w:r>
            <w:r w:rsidRPr="008470EF">
              <w:rPr>
                <w:rFonts w:ascii="Arial" w:hAnsi="Arial" w:cs="Arial"/>
                <w:bCs/>
                <w:i/>
                <w:iCs/>
                <w:sz w:val="24"/>
                <w:szCs w:val="24"/>
              </w:rPr>
              <w:t xml:space="preserve">l </w:t>
            </w:r>
            <w:r w:rsidRPr="008470EF">
              <w:rPr>
                <w:rFonts w:ascii="Arial" w:hAnsi="Arial" w:cs="Arial"/>
                <w:bCs/>
                <w:i/>
                <w:iCs/>
                <w:spacing w:val="2"/>
                <w:sz w:val="24"/>
                <w:szCs w:val="24"/>
              </w:rPr>
              <w:t>ach</w:t>
            </w:r>
            <w:r w:rsidRPr="008470EF">
              <w:rPr>
                <w:rFonts w:ascii="Arial" w:hAnsi="Arial" w:cs="Arial"/>
                <w:bCs/>
                <w:i/>
                <w:iCs/>
                <w:spacing w:val="1"/>
                <w:sz w:val="24"/>
                <w:szCs w:val="24"/>
              </w:rPr>
              <w:t>i</w:t>
            </w:r>
            <w:r w:rsidRPr="008470EF">
              <w:rPr>
                <w:rFonts w:ascii="Arial" w:hAnsi="Arial" w:cs="Arial"/>
                <w:bCs/>
                <w:i/>
                <w:iCs/>
                <w:spacing w:val="2"/>
                <w:sz w:val="24"/>
                <w:szCs w:val="24"/>
              </w:rPr>
              <w:t>eve</w:t>
            </w:r>
            <w:r w:rsidRPr="008470EF">
              <w:rPr>
                <w:rFonts w:ascii="Arial" w:hAnsi="Arial" w:cs="Arial"/>
                <w:bCs/>
                <w:i/>
                <w:iCs/>
                <w:spacing w:val="4"/>
                <w:sz w:val="24"/>
                <w:szCs w:val="24"/>
              </w:rPr>
              <w:t>m</w:t>
            </w:r>
            <w:r w:rsidRPr="008470EF">
              <w:rPr>
                <w:rFonts w:ascii="Arial" w:hAnsi="Arial" w:cs="Arial"/>
                <w:bCs/>
                <w:i/>
                <w:iCs/>
                <w:spacing w:val="2"/>
                <w:sz w:val="24"/>
                <w:szCs w:val="24"/>
              </w:rPr>
              <w:t>en</w:t>
            </w:r>
            <w:r w:rsidRPr="008470EF">
              <w:rPr>
                <w:rFonts w:ascii="Arial" w:hAnsi="Arial" w:cs="Arial"/>
                <w:bCs/>
                <w:i/>
                <w:iCs/>
                <w:spacing w:val="1"/>
                <w:sz w:val="24"/>
                <w:szCs w:val="24"/>
              </w:rPr>
              <w:t>t</w:t>
            </w:r>
            <w:r w:rsidRPr="008470EF">
              <w:rPr>
                <w:rFonts w:ascii="Arial" w:hAnsi="Arial" w:cs="Arial"/>
                <w:bCs/>
                <w:i/>
                <w:iCs/>
                <w:sz w:val="24"/>
                <w:szCs w:val="24"/>
              </w:rPr>
              <w:t>s at an appropriate level in the subject area</w:t>
            </w:r>
            <w:r>
              <w:rPr>
                <w:rFonts w:ascii="Arial" w:hAnsi="Arial" w:cs="Arial"/>
                <w:bCs/>
              </w:rPr>
              <w:t>.</w:t>
            </w:r>
          </w:p>
          <w:p w14:paraId="53DF8D55" w14:textId="77777777" w:rsidR="0019534C" w:rsidRDefault="0019534C" w:rsidP="005176F2">
            <w:pPr>
              <w:rPr>
                <w:rFonts w:ascii="Arial" w:hAnsi="Arial" w:cs="Arial"/>
                <w:b/>
                <w:bCs/>
              </w:rPr>
            </w:pPr>
          </w:p>
          <w:p w14:paraId="423DDA6F" w14:textId="77777777" w:rsidR="0019534C" w:rsidRDefault="0019534C" w:rsidP="005176F2">
            <w:pPr>
              <w:rPr>
                <w:rFonts w:ascii="Arial" w:hAnsi="Arial" w:cs="Arial"/>
                <w:bCs/>
              </w:rPr>
            </w:pPr>
            <w:r w:rsidRPr="00E24C49">
              <w:rPr>
                <w:rFonts w:ascii="Arial" w:hAnsi="Arial" w:cs="Arial"/>
                <w:b/>
                <w:bCs/>
              </w:rPr>
              <w:t>Examples of this might include:</w:t>
            </w:r>
          </w:p>
          <w:p w14:paraId="59F1A505" w14:textId="77777777" w:rsidR="0019534C" w:rsidRPr="00AB2F7E" w:rsidRDefault="0019534C" w:rsidP="0019534C">
            <w:pPr>
              <w:pStyle w:val="Default"/>
              <w:numPr>
                <w:ilvl w:val="0"/>
                <w:numId w:val="27"/>
              </w:numPr>
              <w:spacing w:before="120"/>
              <w:ind w:left="602" w:hanging="284"/>
              <w:rPr>
                <w:color w:val="auto"/>
                <w:sz w:val="22"/>
                <w:szCs w:val="22"/>
              </w:rPr>
            </w:pPr>
            <w:r w:rsidRPr="00AB2F7E">
              <w:rPr>
                <w:color w:val="auto"/>
                <w:sz w:val="22"/>
                <w:szCs w:val="22"/>
              </w:rPr>
              <w:t xml:space="preserve">Active member of academic/professional societies, associations, networks or public/subject bodies. </w:t>
            </w:r>
          </w:p>
          <w:p w14:paraId="2654A2B6" w14:textId="77777777" w:rsidR="0019534C" w:rsidRPr="00DA4DB3" w:rsidRDefault="0019534C" w:rsidP="0019534C">
            <w:pPr>
              <w:pStyle w:val="Default"/>
              <w:numPr>
                <w:ilvl w:val="0"/>
                <w:numId w:val="20"/>
              </w:numPr>
              <w:ind w:left="606" w:hanging="291"/>
              <w:rPr>
                <w:sz w:val="22"/>
                <w:szCs w:val="22"/>
              </w:rPr>
            </w:pPr>
            <w:r>
              <w:rPr>
                <w:sz w:val="22"/>
                <w:szCs w:val="22"/>
              </w:rPr>
              <w:t>Peer r</w:t>
            </w:r>
            <w:r w:rsidRPr="00DA4DB3">
              <w:rPr>
                <w:sz w:val="22"/>
                <w:szCs w:val="22"/>
              </w:rPr>
              <w:t>eview for academic journals</w:t>
            </w:r>
            <w:r>
              <w:rPr>
                <w:sz w:val="22"/>
                <w:szCs w:val="22"/>
              </w:rPr>
              <w:t xml:space="preserve"> or books/book series</w:t>
            </w:r>
            <w:r w:rsidRPr="00DA4DB3">
              <w:rPr>
                <w:sz w:val="22"/>
                <w:szCs w:val="22"/>
              </w:rPr>
              <w:t xml:space="preserve">. </w:t>
            </w:r>
          </w:p>
          <w:p w14:paraId="17F2D731" w14:textId="77777777" w:rsidR="0019534C" w:rsidRPr="00C9445F" w:rsidRDefault="0019534C" w:rsidP="0019534C">
            <w:pPr>
              <w:pStyle w:val="Default"/>
              <w:numPr>
                <w:ilvl w:val="0"/>
                <w:numId w:val="20"/>
              </w:numPr>
              <w:ind w:left="606" w:hanging="291"/>
              <w:rPr>
                <w:sz w:val="22"/>
                <w:szCs w:val="22"/>
              </w:rPr>
            </w:pPr>
            <w:r w:rsidRPr="00DA4DB3">
              <w:rPr>
                <w:sz w:val="22"/>
                <w:szCs w:val="22"/>
              </w:rPr>
              <w:t>Contribution to academic conferences (presentation of papers) or evidence of exhibiting work at other appropriate events.</w:t>
            </w:r>
          </w:p>
          <w:p w14:paraId="5A3639AF" w14:textId="77777777" w:rsidR="0019534C" w:rsidRPr="00C53989" w:rsidRDefault="0019534C" w:rsidP="0019534C">
            <w:pPr>
              <w:pStyle w:val="Default"/>
              <w:numPr>
                <w:ilvl w:val="0"/>
                <w:numId w:val="20"/>
              </w:numPr>
              <w:ind w:left="606" w:hanging="291"/>
            </w:pPr>
            <w:r w:rsidRPr="00C9445F">
              <w:rPr>
                <w:sz w:val="22"/>
                <w:szCs w:val="22"/>
              </w:rPr>
              <w:t>Engagement with public-facing bodies</w:t>
            </w:r>
            <w:r>
              <w:rPr>
                <w:sz w:val="22"/>
                <w:szCs w:val="22"/>
              </w:rPr>
              <w:t>.</w:t>
            </w:r>
          </w:p>
          <w:p w14:paraId="6D4FC1F8" w14:textId="77777777" w:rsidR="0019534C" w:rsidRDefault="0019534C" w:rsidP="0019534C">
            <w:pPr>
              <w:pStyle w:val="Default"/>
              <w:numPr>
                <w:ilvl w:val="0"/>
                <w:numId w:val="20"/>
              </w:numPr>
              <w:spacing w:after="240"/>
              <w:ind w:left="607" w:hanging="289"/>
              <w:rPr>
                <w:sz w:val="22"/>
                <w:szCs w:val="22"/>
              </w:rPr>
            </w:pPr>
            <w:r>
              <w:rPr>
                <w:sz w:val="22"/>
                <w:szCs w:val="22"/>
              </w:rPr>
              <w:t>Award of prizes/fellowships, honours by external institutions.</w:t>
            </w:r>
          </w:p>
          <w:p w14:paraId="27D1274E" w14:textId="77777777" w:rsidR="0019534C" w:rsidRDefault="0019534C" w:rsidP="005176F2">
            <w:pPr>
              <w:pStyle w:val="Default"/>
              <w:spacing w:after="240"/>
              <w:rPr>
                <w:sz w:val="22"/>
                <w:szCs w:val="22"/>
              </w:rPr>
            </w:pPr>
          </w:p>
          <w:p w14:paraId="1DDD9781" w14:textId="77777777" w:rsidR="0019534C" w:rsidRDefault="0019534C" w:rsidP="005176F2">
            <w:pPr>
              <w:pStyle w:val="Default"/>
              <w:spacing w:after="240"/>
              <w:rPr>
                <w:sz w:val="22"/>
                <w:szCs w:val="22"/>
              </w:rPr>
            </w:pPr>
          </w:p>
          <w:p w14:paraId="725B2844" w14:textId="77777777" w:rsidR="0019534C" w:rsidRDefault="0019534C" w:rsidP="005176F2">
            <w:pPr>
              <w:pStyle w:val="Default"/>
              <w:spacing w:after="240"/>
              <w:rPr>
                <w:sz w:val="22"/>
                <w:szCs w:val="22"/>
              </w:rPr>
            </w:pPr>
          </w:p>
          <w:p w14:paraId="698D2D50" w14:textId="77777777" w:rsidR="00643749" w:rsidRPr="00891AE0" w:rsidRDefault="00643749" w:rsidP="005176F2">
            <w:pPr>
              <w:pStyle w:val="Default"/>
              <w:spacing w:after="240"/>
              <w:rPr>
                <w:sz w:val="22"/>
                <w:szCs w:val="22"/>
              </w:rPr>
            </w:pPr>
          </w:p>
        </w:tc>
      </w:tr>
      <w:tr w:rsidR="0019534C" w:rsidRPr="00DA4DB3" w14:paraId="558FD970" w14:textId="77777777" w:rsidTr="005176F2">
        <w:tc>
          <w:tcPr>
            <w:tcW w:w="13466" w:type="dxa"/>
            <w:shd w:val="clear" w:color="auto" w:fill="D9D9D9" w:themeFill="background1" w:themeFillShade="D9"/>
          </w:tcPr>
          <w:p w14:paraId="51F8EC58" w14:textId="77777777" w:rsidR="0019534C" w:rsidRPr="009F124C" w:rsidRDefault="0019534C" w:rsidP="005176F2">
            <w:pPr>
              <w:spacing w:before="120" w:after="120"/>
              <w:rPr>
                <w:rFonts w:ascii="Arial" w:hAnsi="Arial" w:cs="Arial"/>
                <w:b/>
                <w:bCs/>
                <w:sz w:val="28"/>
                <w:szCs w:val="28"/>
              </w:rPr>
            </w:pPr>
            <w:r w:rsidRPr="009F124C">
              <w:rPr>
                <w:rFonts w:ascii="Arial" w:hAnsi="Arial" w:cs="Arial"/>
                <w:b/>
                <w:bCs/>
                <w:sz w:val="28"/>
                <w:szCs w:val="28"/>
              </w:rPr>
              <w:lastRenderedPageBreak/>
              <w:t xml:space="preserve">Leadership and </w:t>
            </w:r>
            <w:r w:rsidRPr="007A2D07">
              <w:rPr>
                <w:rFonts w:ascii="Arial" w:hAnsi="Arial" w:cs="Arial"/>
                <w:b/>
                <w:bCs/>
                <w:sz w:val="28"/>
                <w:szCs w:val="28"/>
              </w:rPr>
              <w:t>Citizenship</w:t>
            </w:r>
          </w:p>
        </w:tc>
      </w:tr>
      <w:tr w:rsidR="0019534C" w:rsidRPr="00DA4DB3" w14:paraId="28E58F85" w14:textId="77777777" w:rsidTr="005176F2">
        <w:trPr>
          <w:trHeight w:val="3357"/>
        </w:trPr>
        <w:tc>
          <w:tcPr>
            <w:tcW w:w="13466" w:type="dxa"/>
            <w:shd w:val="clear" w:color="auto" w:fill="auto"/>
          </w:tcPr>
          <w:p w14:paraId="0A9585FE" w14:textId="77777777" w:rsidR="0019534C" w:rsidRPr="00137D49" w:rsidRDefault="0019534C" w:rsidP="005176F2">
            <w:pPr>
              <w:spacing w:before="120"/>
              <w:rPr>
                <w:rFonts w:ascii="Arial" w:hAnsi="Arial" w:cs="Arial"/>
                <w:b/>
                <w:sz w:val="24"/>
                <w:szCs w:val="24"/>
              </w:rPr>
            </w:pPr>
            <w:r w:rsidRPr="00137D49">
              <w:rPr>
                <w:rFonts w:ascii="Arial" w:hAnsi="Arial" w:cs="Arial"/>
                <w:b/>
                <w:bCs/>
                <w:sz w:val="24"/>
                <w:szCs w:val="24"/>
              </w:rPr>
              <w:t xml:space="preserve">Criteria: </w:t>
            </w:r>
            <w:r w:rsidRPr="00137D49">
              <w:rPr>
                <w:rFonts w:ascii="Arial" w:hAnsi="Arial" w:cs="Arial"/>
                <w:b/>
                <w:sz w:val="24"/>
                <w:szCs w:val="24"/>
              </w:rPr>
              <w:t xml:space="preserve">Leading / mentoring </w:t>
            </w:r>
          </w:p>
          <w:p w14:paraId="25420EC2" w14:textId="77777777" w:rsidR="0019534C" w:rsidRPr="00B22F4C" w:rsidRDefault="0019534C" w:rsidP="005176F2">
            <w:pPr>
              <w:spacing w:before="120"/>
              <w:rPr>
                <w:rFonts w:ascii="Arial" w:hAnsi="Arial" w:cs="Arial"/>
                <w:bCs/>
                <w:i/>
                <w:iCs/>
                <w:sz w:val="24"/>
                <w:szCs w:val="24"/>
              </w:rPr>
            </w:pPr>
            <w:r w:rsidRPr="00B22F4C">
              <w:rPr>
                <w:rFonts w:ascii="Arial" w:hAnsi="Arial" w:cs="Arial"/>
                <w:bCs/>
                <w:i/>
                <w:iCs/>
                <w:sz w:val="24"/>
                <w:szCs w:val="24"/>
              </w:rPr>
              <w:t>Evidence of successfully leading/supporting colleagues and/or facilitating their academic and personal development.</w:t>
            </w:r>
          </w:p>
          <w:p w14:paraId="723CE5C4" w14:textId="77777777" w:rsidR="0019534C" w:rsidRDefault="0019534C" w:rsidP="005176F2">
            <w:pPr>
              <w:pStyle w:val="Default"/>
              <w:rPr>
                <w:b/>
                <w:bCs/>
                <w:sz w:val="22"/>
                <w:szCs w:val="22"/>
              </w:rPr>
            </w:pPr>
          </w:p>
          <w:p w14:paraId="2547805F" w14:textId="77777777" w:rsidR="0019534C" w:rsidRPr="00DA4DB3" w:rsidRDefault="0019534C" w:rsidP="005176F2">
            <w:pPr>
              <w:pStyle w:val="Default"/>
              <w:rPr>
                <w:sz w:val="22"/>
                <w:szCs w:val="22"/>
              </w:rPr>
            </w:pPr>
            <w:r w:rsidRPr="000679C5">
              <w:rPr>
                <w:b/>
                <w:bCs/>
                <w:sz w:val="22"/>
                <w:szCs w:val="22"/>
              </w:rPr>
              <w:t>Examples of this might include:</w:t>
            </w:r>
          </w:p>
          <w:p w14:paraId="43149334" w14:textId="77777777" w:rsidR="0019534C" w:rsidRPr="00F976AC" w:rsidRDefault="0019534C" w:rsidP="0019534C">
            <w:pPr>
              <w:pStyle w:val="ListParagraph"/>
              <w:numPr>
                <w:ilvl w:val="0"/>
                <w:numId w:val="21"/>
              </w:numPr>
              <w:tabs>
                <w:tab w:val="right" w:pos="8931"/>
              </w:tabs>
              <w:spacing w:before="120" w:after="200"/>
              <w:ind w:left="602" w:right="-45" w:hanging="284"/>
              <w:rPr>
                <w:rFonts w:ascii="Arial" w:hAnsi="Arial" w:cs="Arial"/>
              </w:rPr>
            </w:pPr>
            <w:r w:rsidRPr="00F976AC">
              <w:rPr>
                <w:rFonts w:ascii="Arial" w:hAnsi="Arial" w:cs="Arial"/>
              </w:rPr>
              <w:t>Contribution to the teaching quality enhancement of other academic staff within the school.</w:t>
            </w:r>
          </w:p>
          <w:p w14:paraId="076011CD" w14:textId="77777777" w:rsidR="0019534C" w:rsidRPr="00F976AC" w:rsidRDefault="0019534C" w:rsidP="0019534C">
            <w:pPr>
              <w:pStyle w:val="ListParagraph"/>
              <w:numPr>
                <w:ilvl w:val="0"/>
                <w:numId w:val="21"/>
              </w:numPr>
              <w:tabs>
                <w:tab w:val="right" w:pos="8931"/>
              </w:tabs>
              <w:spacing w:after="200"/>
              <w:ind w:left="599" w:right="-46" w:hanging="284"/>
              <w:rPr>
                <w:rFonts w:ascii="Arial" w:hAnsi="Arial" w:cs="Arial"/>
              </w:rPr>
            </w:pPr>
            <w:r w:rsidRPr="00F976AC">
              <w:rPr>
                <w:rFonts w:ascii="Arial" w:hAnsi="Arial" w:cs="Arial"/>
              </w:rPr>
              <w:t>Advising/mentoring colleagues with less experience.</w:t>
            </w:r>
          </w:p>
          <w:p w14:paraId="0B97AC22" w14:textId="77777777" w:rsidR="0019534C" w:rsidRDefault="0019534C" w:rsidP="0019534C">
            <w:pPr>
              <w:pStyle w:val="ListParagraph"/>
              <w:numPr>
                <w:ilvl w:val="0"/>
                <w:numId w:val="21"/>
              </w:numPr>
              <w:tabs>
                <w:tab w:val="right" w:pos="8931"/>
              </w:tabs>
              <w:spacing w:after="120"/>
              <w:ind w:left="602" w:right="-45" w:hanging="284"/>
              <w:rPr>
                <w:rFonts w:ascii="Arial" w:hAnsi="Arial" w:cs="Arial"/>
              </w:rPr>
            </w:pPr>
            <w:r w:rsidRPr="00F976AC">
              <w:rPr>
                <w:rFonts w:ascii="Arial" w:hAnsi="Arial" w:cs="Arial"/>
              </w:rPr>
              <w:t xml:space="preserve">Emerging record of providing direction, support and guidance to </w:t>
            </w:r>
            <w:r>
              <w:rPr>
                <w:rFonts w:ascii="Arial" w:hAnsi="Arial" w:cs="Arial"/>
              </w:rPr>
              <w:t>colleagues and</w:t>
            </w:r>
            <w:r w:rsidRPr="00F976AC">
              <w:rPr>
                <w:rFonts w:ascii="Arial" w:hAnsi="Arial" w:cs="Arial"/>
              </w:rPr>
              <w:t xml:space="preserve"> students as appropriate, including resolving problems, making decisions and addressing any work-related issues.</w:t>
            </w:r>
          </w:p>
          <w:p w14:paraId="54B352D7" w14:textId="77777777" w:rsidR="0019534C" w:rsidRDefault="0019534C" w:rsidP="0019534C">
            <w:pPr>
              <w:pStyle w:val="ListParagraph"/>
              <w:numPr>
                <w:ilvl w:val="0"/>
                <w:numId w:val="21"/>
              </w:numPr>
              <w:tabs>
                <w:tab w:val="right" w:pos="8931"/>
              </w:tabs>
              <w:spacing w:after="120"/>
              <w:ind w:left="602" w:right="-45" w:hanging="284"/>
              <w:rPr>
                <w:rFonts w:ascii="Arial" w:hAnsi="Arial" w:cs="Arial"/>
              </w:rPr>
            </w:pPr>
            <w:r w:rsidRPr="00ED3580">
              <w:rPr>
                <w:rFonts w:ascii="Arial" w:hAnsi="Arial" w:cs="Arial"/>
              </w:rPr>
              <w:t>Contributing to a supportive working environment and developing productive working relationships with other team members.</w:t>
            </w:r>
          </w:p>
          <w:p w14:paraId="7E7DEEAC" w14:textId="77777777" w:rsidR="0019534C" w:rsidRDefault="0019534C" w:rsidP="0019534C">
            <w:pPr>
              <w:pStyle w:val="ListParagraph"/>
              <w:numPr>
                <w:ilvl w:val="0"/>
                <w:numId w:val="21"/>
              </w:numPr>
              <w:tabs>
                <w:tab w:val="right" w:pos="8931"/>
              </w:tabs>
              <w:spacing w:after="240"/>
              <w:ind w:left="602" w:right="-45" w:hanging="284"/>
              <w:rPr>
                <w:rFonts w:ascii="Arial" w:hAnsi="Arial" w:cs="Arial"/>
              </w:rPr>
            </w:pPr>
            <w:bookmarkStart w:id="4" w:name="_Hlk184736617"/>
            <w:r w:rsidRPr="00150316">
              <w:rPr>
                <w:rFonts w:ascii="Arial" w:hAnsi="Arial" w:cs="Arial"/>
              </w:rPr>
              <w:t>Coordinating the work of other staff as leader of a module or significant section of a programme</w:t>
            </w:r>
            <w:r>
              <w:rPr>
                <w:rFonts w:ascii="Arial" w:hAnsi="Arial" w:cs="Arial"/>
              </w:rPr>
              <w:t>, such as co-ordinating marking allocation.</w:t>
            </w:r>
            <w:bookmarkEnd w:id="4"/>
          </w:p>
          <w:p w14:paraId="7B73EA04" w14:textId="77777777" w:rsidR="0019534C" w:rsidRPr="00643749" w:rsidRDefault="0019534C" w:rsidP="00643749">
            <w:pPr>
              <w:tabs>
                <w:tab w:val="right" w:pos="8931"/>
              </w:tabs>
              <w:spacing w:after="240"/>
              <w:ind w:right="-45"/>
              <w:rPr>
                <w:rFonts w:ascii="Arial" w:hAnsi="Arial" w:cs="Arial"/>
              </w:rPr>
            </w:pPr>
          </w:p>
        </w:tc>
      </w:tr>
      <w:tr w:rsidR="0019534C" w:rsidRPr="00DA4DB3" w14:paraId="59DFEAC3" w14:textId="77777777" w:rsidTr="005176F2">
        <w:tc>
          <w:tcPr>
            <w:tcW w:w="13466" w:type="dxa"/>
          </w:tcPr>
          <w:p w14:paraId="09BFA2BC" w14:textId="77777777" w:rsidR="0019534C" w:rsidRPr="00137D49" w:rsidRDefault="0019534C" w:rsidP="005176F2">
            <w:pPr>
              <w:spacing w:before="120"/>
              <w:rPr>
                <w:rFonts w:ascii="Arial" w:hAnsi="Arial" w:cs="Arial"/>
                <w:b/>
                <w:sz w:val="24"/>
                <w:szCs w:val="24"/>
              </w:rPr>
            </w:pPr>
            <w:r w:rsidRPr="00137D49">
              <w:rPr>
                <w:rFonts w:ascii="Arial" w:hAnsi="Arial" w:cs="Arial"/>
                <w:b/>
                <w:sz w:val="24"/>
                <w:szCs w:val="24"/>
              </w:rPr>
              <w:t xml:space="preserve">Criteria: School responsibility </w:t>
            </w:r>
          </w:p>
          <w:p w14:paraId="17D2A95E" w14:textId="77777777" w:rsidR="0019534C" w:rsidRDefault="0019534C" w:rsidP="005176F2">
            <w:pPr>
              <w:spacing w:before="120"/>
              <w:rPr>
                <w:rFonts w:ascii="Arial" w:eastAsiaTheme="minorEastAsia" w:hAnsi="Arial" w:cs="Arial"/>
                <w:lang w:eastAsia="en-GB"/>
              </w:rPr>
            </w:pPr>
            <w:r w:rsidRPr="005B6AD9">
              <w:rPr>
                <w:rFonts w:ascii="Arial" w:hAnsi="Arial" w:cs="Arial"/>
                <w:bCs/>
                <w:i/>
                <w:iCs/>
                <w:sz w:val="24"/>
                <w:szCs w:val="24"/>
              </w:rPr>
              <w:t>Evidence of the successful discharge of a range of responsibilities at school level.</w:t>
            </w:r>
          </w:p>
          <w:p w14:paraId="07B82EED" w14:textId="77777777" w:rsidR="0019534C" w:rsidRDefault="0019534C" w:rsidP="005176F2">
            <w:pPr>
              <w:pStyle w:val="Default"/>
              <w:rPr>
                <w:b/>
                <w:bCs/>
                <w:sz w:val="22"/>
                <w:szCs w:val="22"/>
              </w:rPr>
            </w:pPr>
          </w:p>
          <w:p w14:paraId="3FED0148" w14:textId="77777777" w:rsidR="0019534C" w:rsidRPr="00DA4DB3" w:rsidRDefault="0019534C" w:rsidP="005176F2">
            <w:pPr>
              <w:pStyle w:val="Default"/>
              <w:rPr>
                <w:sz w:val="22"/>
                <w:szCs w:val="22"/>
              </w:rPr>
            </w:pPr>
            <w:r w:rsidRPr="000679C5">
              <w:rPr>
                <w:b/>
                <w:bCs/>
                <w:sz w:val="22"/>
                <w:szCs w:val="22"/>
              </w:rPr>
              <w:t>Examples of this might include:</w:t>
            </w:r>
          </w:p>
          <w:p w14:paraId="0256F011" w14:textId="77777777" w:rsidR="0019534C" w:rsidRPr="00FE6349" w:rsidRDefault="0019534C" w:rsidP="0019534C">
            <w:pPr>
              <w:pStyle w:val="ListParagraph"/>
              <w:numPr>
                <w:ilvl w:val="0"/>
                <w:numId w:val="28"/>
              </w:numPr>
              <w:autoSpaceDE w:val="0"/>
              <w:autoSpaceDN w:val="0"/>
              <w:adjustRightInd w:val="0"/>
              <w:spacing w:before="120"/>
              <w:ind w:left="602" w:hanging="284"/>
              <w:rPr>
                <w:rFonts w:ascii="Arial" w:hAnsi="Arial" w:cs="Arial"/>
              </w:rPr>
            </w:pPr>
            <w:r w:rsidRPr="00FE6349">
              <w:rPr>
                <w:rFonts w:ascii="Arial" w:hAnsi="Arial" w:cs="Arial"/>
              </w:rPr>
              <w:t>Undertaking administrative work within the school e</w:t>
            </w:r>
            <w:r>
              <w:rPr>
                <w:rFonts w:ascii="Arial" w:hAnsi="Arial" w:cs="Arial"/>
              </w:rPr>
              <w:t>.</w:t>
            </w:r>
            <w:r w:rsidRPr="00FE6349">
              <w:rPr>
                <w:rFonts w:ascii="Arial" w:hAnsi="Arial" w:cs="Arial"/>
              </w:rPr>
              <w:t>g. admissions officer, assessment officer, employability co-ordinator, international mobility co-ordinator, disability co-ordinator, etc.</w:t>
            </w:r>
          </w:p>
          <w:p w14:paraId="5C446589" w14:textId="77777777" w:rsidR="0019534C" w:rsidRPr="00B85210" w:rsidRDefault="0019534C" w:rsidP="0019534C">
            <w:pPr>
              <w:pStyle w:val="ListParagraph"/>
              <w:numPr>
                <w:ilvl w:val="0"/>
                <w:numId w:val="23"/>
              </w:numPr>
              <w:tabs>
                <w:tab w:val="right" w:pos="8962"/>
              </w:tabs>
              <w:spacing w:after="200"/>
              <w:ind w:left="599" w:right="-46" w:hanging="284"/>
              <w:rPr>
                <w:rFonts w:ascii="Arial" w:hAnsi="Arial" w:cs="Arial"/>
              </w:rPr>
            </w:pPr>
            <w:r w:rsidRPr="00B85210">
              <w:rPr>
                <w:rFonts w:ascii="Arial" w:hAnsi="Arial" w:cs="Arial"/>
              </w:rPr>
              <w:t>Contribution to</w:t>
            </w:r>
            <w:r>
              <w:rPr>
                <w:rFonts w:ascii="Arial" w:hAnsi="Arial" w:cs="Arial"/>
              </w:rPr>
              <w:t xml:space="preserve"> programme review/</w:t>
            </w:r>
            <w:r w:rsidRPr="00B85210">
              <w:rPr>
                <w:rFonts w:ascii="Arial" w:hAnsi="Arial" w:cs="Arial"/>
              </w:rPr>
              <w:t>accreditation procedures</w:t>
            </w:r>
            <w:r>
              <w:rPr>
                <w:rFonts w:ascii="Arial" w:hAnsi="Arial" w:cs="Arial"/>
              </w:rPr>
              <w:t xml:space="preserve">.  </w:t>
            </w:r>
          </w:p>
          <w:p w14:paraId="46F81CCD" w14:textId="77777777" w:rsidR="0019534C" w:rsidRPr="00B85210" w:rsidRDefault="0019534C" w:rsidP="0019534C">
            <w:pPr>
              <w:pStyle w:val="ListParagraph"/>
              <w:numPr>
                <w:ilvl w:val="0"/>
                <w:numId w:val="23"/>
              </w:numPr>
              <w:tabs>
                <w:tab w:val="right" w:pos="8931"/>
              </w:tabs>
              <w:spacing w:after="200"/>
              <w:ind w:left="599" w:right="-46" w:hanging="284"/>
              <w:rPr>
                <w:rFonts w:ascii="Arial" w:hAnsi="Arial" w:cs="Arial"/>
              </w:rPr>
            </w:pPr>
            <w:r w:rsidRPr="00B85210">
              <w:rPr>
                <w:rFonts w:ascii="Arial" w:hAnsi="Arial" w:cs="Arial"/>
              </w:rPr>
              <w:t xml:space="preserve">Membership of </w:t>
            </w:r>
            <w:r>
              <w:rPr>
                <w:rFonts w:ascii="Arial" w:hAnsi="Arial" w:cs="Arial"/>
              </w:rPr>
              <w:t>s</w:t>
            </w:r>
            <w:r w:rsidRPr="00B85210">
              <w:rPr>
                <w:rFonts w:ascii="Arial" w:hAnsi="Arial" w:cs="Arial"/>
              </w:rPr>
              <w:t xml:space="preserve">chool </w:t>
            </w:r>
            <w:r>
              <w:rPr>
                <w:rFonts w:ascii="Arial" w:hAnsi="Arial" w:cs="Arial"/>
              </w:rPr>
              <w:t>committees</w:t>
            </w:r>
            <w:r w:rsidRPr="00B85210">
              <w:rPr>
                <w:rFonts w:ascii="Arial" w:hAnsi="Arial" w:cs="Arial"/>
              </w:rPr>
              <w:t xml:space="preserve"> and task groups</w:t>
            </w:r>
            <w:r>
              <w:rPr>
                <w:rFonts w:ascii="Arial" w:hAnsi="Arial" w:cs="Arial"/>
              </w:rPr>
              <w:t>.</w:t>
            </w:r>
          </w:p>
          <w:p w14:paraId="3775C1C2" w14:textId="77777777" w:rsidR="0019534C" w:rsidRDefault="0019534C" w:rsidP="0019534C">
            <w:pPr>
              <w:pStyle w:val="ListParagraph"/>
              <w:numPr>
                <w:ilvl w:val="0"/>
                <w:numId w:val="23"/>
              </w:numPr>
              <w:tabs>
                <w:tab w:val="right" w:pos="8931"/>
              </w:tabs>
              <w:spacing w:after="200"/>
              <w:ind w:left="599" w:right="-46" w:hanging="284"/>
              <w:rPr>
                <w:rFonts w:ascii="Arial" w:hAnsi="Arial" w:cs="Arial"/>
              </w:rPr>
            </w:pPr>
            <w:r w:rsidRPr="00B85210">
              <w:rPr>
                <w:rFonts w:ascii="Arial" w:hAnsi="Arial" w:cs="Arial"/>
              </w:rPr>
              <w:t>Contribution to addressing aspects of the student experience.</w:t>
            </w:r>
          </w:p>
          <w:p w14:paraId="3B970EC9" w14:textId="77777777" w:rsidR="0019534C" w:rsidRDefault="0019534C" w:rsidP="0019534C">
            <w:pPr>
              <w:pStyle w:val="ListParagraph"/>
              <w:numPr>
                <w:ilvl w:val="0"/>
                <w:numId w:val="23"/>
              </w:numPr>
              <w:tabs>
                <w:tab w:val="right" w:pos="8931"/>
              </w:tabs>
              <w:spacing w:after="200"/>
              <w:ind w:left="599" w:right="-46" w:hanging="284"/>
              <w:rPr>
                <w:rFonts w:ascii="Arial" w:hAnsi="Arial" w:cs="Arial"/>
              </w:rPr>
            </w:pPr>
            <w:r w:rsidRPr="00FE6349">
              <w:rPr>
                <w:rFonts w:ascii="Arial" w:hAnsi="Arial" w:cs="Arial"/>
              </w:rPr>
              <w:t>Planning/coordinating engagement projects, field trips, placements, enrichment activities. Etc.</w:t>
            </w:r>
          </w:p>
          <w:p w14:paraId="2D1F10A9" w14:textId="77777777" w:rsidR="0019534C" w:rsidRPr="00891AE0" w:rsidRDefault="0019534C" w:rsidP="0019534C">
            <w:pPr>
              <w:pStyle w:val="ListParagraph"/>
              <w:numPr>
                <w:ilvl w:val="0"/>
                <w:numId w:val="23"/>
              </w:numPr>
              <w:tabs>
                <w:tab w:val="right" w:pos="8931"/>
              </w:tabs>
              <w:spacing w:after="240"/>
              <w:ind w:left="602" w:right="-45" w:hanging="284"/>
              <w:rPr>
                <w:rFonts w:ascii="Arial" w:hAnsi="Arial" w:cs="Arial"/>
              </w:rPr>
            </w:pPr>
            <w:r w:rsidRPr="00FE6349">
              <w:rPr>
                <w:rFonts w:ascii="Arial" w:hAnsi="Arial" w:cs="Arial"/>
                <w:bCs/>
              </w:rPr>
              <w:t xml:space="preserve">Contribution to wider school/university activities e.g. open days, student </w:t>
            </w:r>
            <w:r>
              <w:rPr>
                <w:rFonts w:ascii="Arial" w:hAnsi="Arial" w:cs="Arial"/>
                <w:bCs/>
              </w:rPr>
              <w:t>induction</w:t>
            </w:r>
            <w:r w:rsidRPr="00FE6349">
              <w:rPr>
                <w:rFonts w:ascii="Arial" w:hAnsi="Arial" w:cs="Arial"/>
                <w:bCs/>
              </w:rPr>
              <w:t xml:space="preserve">, graduation and clearing events.  </w:t>
            </w:r>
          </w:p>
          <w:p w14:paraId="1BCEDC7E" w14:textId="77777777" w:rsidR="0019534C" w:rsidRDefault="0019534C" w:rsidP="005176F2">
            <w:pPr>
              <w:pStyle w:val="ListParagraph"/>
              <w:tabs>
                <w:tab w:val="right" w:pos="8931"/>
              </w:tabs>
              <w:spacing w:after="240"/>
              <w:ind w:left="602" w:right="-45"/>
              <w:rPr>
                <w:rFonts w:ascii="Arial" w:hAnsi="Arial" w:cs="Arial"/>
              </w:rPr>
            </w:pPr>
          </w:p>
          <w:p w14:paraId="69ED90FB" w14:textId="77777777" w:rsidR="0019534C" w:rsidRPr="00890654" w:rsidRDefault="0019534C" w:rsidP="005176F2">
            <w:pPr>
              <w:tabs>
                <w:tab w:val="right" w:pos="8931"/>
              </w:tabs>
              <w:spacing w:after="240"/>
              <w:ind w:right="-45"/>
              <w:rPr>
                <w:rFonts w:ascii="Arial" w:hAnsi="Arial" w:cs="Arial"/>
              </w:rPr>
            </w:pPr>
          </w:p>
        </w:tc>
      </w:tr>
      <w:tr w:rsidR="0019534C" w:rsidRPr="00DA4DB3" w14:paraId="43CE5540" w14:textId="77777777" w:rsidTr="005176F2">
        <w:tc>
          <w:tcPr>
            <w:tcW w:w="13466" w:type="dxa"/>
          </w:tcPr>
          <w:p w14:paraId="7E3E2529" w14:textId="77777777" w:rsidR="0019534C" w:rsidRPr="00137D49" w:rsidRDefault="0019534C" w:rsidP="005176F2">
            <w:pPr>
              <w:spacing w:before="120"/>
              <w:rPr>
                <w:rFonts w:ascii="Arial" w:hAnsi="Arial" w:cs="Arial"/>
                <w:b/>
                <w:sz w:val="24"/>
                <w:szCs w:val="24"/>
              </w:rPr>
            </w:pPr>
            <w:r w:rsidRPr="00137D49">
              <w:rPr>
                <w:rFonts w:ascii="Arial" w:hAnsi="Arial" w:cs="Arial"/>
                <w:b/>
                <w:sz w:val="24"/>
                <w:szCs w:val="24"/>
              </w:rPr>
              <w:lastRenderedPageBreak/>
              <w:t>Criteria: Widening participation, outreach and employability</w:t>
            </w:r>
          </w:p>
          <w:p w14:paraId="31248C6F" w14:textId="77777777" w:rsidR="0019534C" w:rsidRPr="00B22F4C" w:rsidRDefault="0019534C" w:rsidP="005176F2">
            <w:pPr>
              <w:spacing w:before="120"/>
              <w:rPr>
                <w:rFonts w:ascii="Arial" w:hAnsi="Arial" w:cs="Arial"/>
                <w:bCs/>
                <w:i/>
                <w:iCs/>
                <w:sz w:val="24"/>
                <w:szCs w:val="24"/>
              </w:rPr>
            </w:pPr>
            <w:r w:rsidRPr="00B22F4C">
              <w:rPr>
                <w:rFonts w:ascii="Arial" w:hAnsi="Arial" w:cs="Arial"/>
                <w:bCs/>
                <w:i/>
                <w:iCs/>
                <w:sz w:val="24"/>
                <w:szCs w:val="24"/>
              </w:rPr>
              <w:t>Evidence of the ability to set up and develop new relationships and build external networks around the interests of the school.</w:t>
            </w:r>
          </w:p>
          <w:p w14:paraId="622C3F96" w14:textId="77777777" w:rsidR="0019534C" w:rsidRDefault="0019534C" w:rsidP="005176F2">
            <w:pPr>
              <w:spacing w:after="120"/>
              <w:rPr>
                <w:rFonts w:ascii="Arial" w:hAnsi="Arial" w:cs="Arial"/>
                <w:b/>
                <w:bCs/>
              </w:rPr>
            </w:pPr>
          </w:p>
          <w:p w14:paraId="56903F59" w14:textId="77777777" w:rsidR="0019534C" w:rsidRDefault="0019534C" w:rsidP="005176F2">
            <w:pPr>
              <w:spacing w:after="120"/>
              <w:rPr>
                <w:rFonts w:ascii="Arial" w:hAnsi="Arial" w:cs="Arial"/>
                <w:b/>
                <w:bCs/>
              </w:rPr>
            </w:pPr>
            <w:r w:rsidRPr="000679C5">
              <w:rPr>
                <w:rFonts w:ascii="Arial" w:hAnsi="Arial" w:cs="Arial"/>
                <w:b/>
                <w:bCs/>
              </w:rPr>
              <w:t>Examples of this might include:</w:t>
            </w:r>
          </w:p>
          <w:p w14:paraId="76DB1BB6" w14:textId="77777777" w:rsidR="0019534C" w:rsidRPr="002C0E46" w:rsidRDefault="0019534C" w:rsidP="0019534C">
            <w:pPr>
              <w:pStyle w:val="ListParagraph"/>
              <w:numPr>
                <w:ilvl w:val="0"/>
                <w:numId w:val="22"/>
              </w:numPr>
              <w:tabs>
                <w:tab w:val="right" w:pos="8931"/>
              </w:tabs>
              <w:spacing w:before="120" w:after="200"/>
              <w:ind w:left="602" w:right="-45" w:hanging="284"/>
              <w:rPr>
                <w:rFonts w:ascii="Arial" w:hAnsi="Arial" w:cs="Arial"/>
              </w:rPr>
            </w:pPr>
            <w:r w:rsidRPr="0041399D">
              <w:rPr>
                <w:rFonts w:ascii="Arial" w:hAnsi="Arial" w:cs="Arial"/>
              </w:rPr>
              <w:t xml:space="preserve">Playing a </w:t>
            </w:r>
            <w:r w:rsidRPr="002C0E46">
              <w:rPr>
                <w:rFonts w:ascii="Arial" w:hAnsi="Arial" w:cs="Arial"/>
              </w:rPr>
              <w:t>role in widening participation and other outreach activities</w:t>
            </w:r>
            <w:r>
              <w:rPr>
                <w:rFonts w:ascii="Arial" w:hAnsi="Arial" w:cs="Arial"/>
              </w:rPr>
              <w:t>.</w:t>
            </w:r>
          </w:p>
          <w:p w14:paraId="4EC301EA" w14:textId="77777777" w:rsidR="0019534C" w:rsidRDefault="0019534C" w:rsidP="0019534C">
            <w:pPr>
              <w:pStyle w:val="ListParagraph"/>
              <w:numPr>
                <w:ilvl w:val="0"/>
                <w:numId w:val="22"/>
              </w:numPr>
              <w:tabs>
                <w:tab w:val="right" w:pos="8931"/>
              </w:tabs>
              <w:spacing w:after="200"/>
              <w:ind w:left="599" w:right="-46" w:hanging="284"/>
              <w:rPr>
                <w:rFonts w:ascii="Arial" w:hAnsi="Arial" w:cs="Arial"/>
              </w:rPr>
            </w:pPr>
            <w:r w:rsidRPr="002C0E46">
              <w:rPr>
                <w:rFonts w:ascii="Arial" w:hAnsi="Arial" w:cs="Arial"/>
              </w:rPr>
              <w:t>Contribution to marketing and publicity events</w:t>
            </w:r>
            <w:r>
              <w:rPr>
                <w:rFonts w:ascii="Arial" w:hAnsi="Arial" w:cs="Arial"/>
              </w:rPr>
              <w:t>.</w:t>
            </w:r>
          </w:p>
          <w:p w14:paraId="2A2D3DF5" w14:textId="77777777" w:rsidR="0019534C" w:rsidRDefault="0019534C" w:rsidP="0019534C">
            <w:pPr>
              <w:pStyle w:val="ListParagraph"/>
              <w:numPr>
                <w:ilvl w:val="0"/>
                <w:numId w:val="22"/>
              </w:numPr>
              <w:tabs>
                <w:tab w:val="right" w:pos="8931"/>
              </w:tabs>
              <w:spacing w:after="200"/>
              <w:ind w:left="599" w:right="-46" w:hanging="284"/>
              <w:rPr>
                <w:rFonts w:ascii="Arial" w:hAnsi="Arial" w:cs="Arial"/>
              </w:rPr>
            </w:pPr>
            <w:r w:rsidRPr="001506A9">
              <w:rPr>
                <w:rFonts w:ascii="Arial" w:hAnsi="Arial" w:cs="Arial"/>
              </w:rPr>
              <w:t>Active membership and engagement with external professional bodies</w:t>
            </w:r>
            <w:r>
              <w:rPr>
                <w:rFonts w:ascii="Arial" w:hAnsi="Arial" w:cs="Arial"/>
              </w:rPr>
              <w:t xml:space="preserve"> where appropriate</w:t>
            </w:r>
            <w:r w:rsidRPr="001506A9">
              <w:rPr>
                <w:rFonts w:ascii="Arial" w:hAnsi="Arial" w:cs="Arial"/>
              </w:rPr>
              <w:t>.</w:t>
            </w:r>
          </w:p>
          <w:p w14:paraId="24AEB294" w14:textId="77777777" w:rsidR="0019534C" w:rsidRDefault="0019534C" w:rsidP="0019534C">
            <w:pPr>
              <w:pStyle w:val="ListParagraph"/>
              <w:numPr>
                <w:ilvl w:val="0"/>
                <w:numId w:val="22"/>
              </w:numPr>
              <w:tabs>
                <w:tab w:val="right" w:pos="8931"/>
              </w:tabs>
              <w:spacing w:after="200"/>
              <w:ind w:left="599" w:right="-46" w:hanging="284"/>
              <w:rPr>
                <w:rFonts w:ascii="Arial" w:hAnsi="Arial" w:cs="Arial"/>
              </w:rPr>
            </w:pPr>
            <w:r w:rsidRPr="00FE6349">
              <w:rPr>
                <w:rFonts w:ascii="Arial" w:hAnsi="Arial" w:cs="Arial"/>
              </w:rPr>
              <w:t xml:space="preserve">Contribution to improving the interface with industry and other organisations/development of projects/courses with commercial interest. </w:t>
            </w:r>
          </w:p>
          <w:p w14:paraId="5D0591AF" w14:textId="77777777" w:rsidR="0019534C" w:rsidRPr="00074C9F" w:rsidRDefault="0019534C" w:rsidP="0019534C">
            <w:pPr>
              <w:pStyle w:val="ListParagraph"/>
              <w:numPr>
                <w:ilvl w:val="0"/>
                <w:numId w:val="22"/>
              </w:numPr>
              <w:tabs>
                <w:tab w:val="right" w:pos="8931"/>
              </w:tabs>
              <w:spacing w:after="200"/>
              <w:ind w:left="599" w:right="-46" w:hanging="284"/>
              <w:rPr>
                <w:rFonts w:ascii="Arial" w:hAnsi="Arial" w:cs="Arial"/>
              </w:rPr>
            </w:pPr>
            <w:r w:rsidRPr="00074C9F">
              <w:rPr>
                <w:rFonts w:ascii="Arial" w:hAnsi="Arial" w:cs="Arial"/>
              </w:rPr>
              <w:t xml:space="preserve">Engagement with student and graduate enterprise and employability resources and live projects. </w:t>
            </w:r>
          </w:p>
          <w:p w14:paraId="39B2D013" w14:textId="77777777" w:rsidR="0019534C" w:rsidRDefault="0019534C" w:rsidP="0019534C">
            <w:pPr>
              <w:pStyle w:val="ListParagraph"/>
              <w:numPr>
                <w:ilvl w:val="0"/>
                <w:numId w:val="22"/>
              </w:numPr>
              <w:tabs>
                <w:tab w:val="right" w:pos="8931"/>
              </w:tabs>
              <w:spacing w:after="240"/>
              <w:ind w:left="602" w:right="-45" w:hanging="284"/>
              <w:rPr>
                <w:rFonts w:ascii="Arial" w:hAnsi="Arial" w:cs="Arial"/>
              </w:rPr>
            </w:pPr>
            <w:r w:rsidRPr="00FE6349">
              <w:rPr>
                <w:rFonts w:ascii="Arial" w:hAnsi="Arial" w:cs="Arial"/>
              </w:rPr>
              <w:t>Evidence of facilitating developmental/co-curricular or extra-curricular activity for students and colleagues.</w:t>
            </w:r>
          </w:p>
          <w:p w14:paraId="1BE53927" w14:textId="77777777" w:rsidR="0019534C" w:rsidRPr="00B22F4C" w:rsidRDefault="0019534C" w:rsidP="005176F2">
            <w:pPr>
              <w:tabs>
                <w:tab w:val="right" w:pos="8931"/>
              </w:tabs>
              <w:spacing w:after="240"/>
              <w:ind w:right="-45"/>
              <w:rPr>
                <w:rFonts w:ascii="Arial" w:hAnsi="Arial" w:cs="Arial"/>
              </w:rPr>
            </w:pPr>
          </w:p>
        </w:tc>
      </w:tr>
    </w:tbl>
    <w:p w14:paraId="5DA9480C" w14:textId="77777777" w:rsidR="0019534C" w:rsidRDefault="0019534C" w:rsidP="0019534C"/>
    <w:p w14:paraId="2CFC07FF" w14:textId="77777777" w:rsidR="0019534C" w:rsidRPr="0019534C" w:rsidRDefault="0019534C" w:rsidP="0019534C">
      <w:pPr>
        <w:rPr>
          <w:rFonts w:ascii="Arial" w:hAnsi="Arial" w:cs="Arial"/>
        </w:rPr>
      </w:pPr>
    </w:p>
    <w:sectPr w:rsidR="0019534C" w:rsidRPr="0019534C" w:rsidSect="00643749">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D25A0" w14:textId="77777777" w:rsidR="009806FB" w:rsidRDefault="009806FB" w:rsidP="009806FB">
      <w:pPr>
        <w:spacing w:after="0" w:line="240" w:lineRule="auto"/>
      </w:pPr>
      <w:r>
        <w:separator/>
      </w:r>
    </w:p>
  </w:endnote>
  <w:endnote w:type="continuationSeparator" w:id="0">
    <w:p w14:paraId="0F35D773" w14:textId="77777777" w:rsidR="009806FB" w:rsidRDefault="009806FB" w:rsidP="00980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CCAE4" w14:textId="66EDEA60" w:rsidR="009806FB" w:rsidRPr="0064018C" w:rsidRDefault="009806FB" w:rsidP="009806FB">
    <w:pPr>
      <w:pStyle w:val="Footer"/>
      <w:ind w:right="440"/>
      <w:rPr>
        <w:rFonts w:ascii="Arial" w:hAnsi="Arial" w:cs="Arial"/>
        <w:sz w:val="16"/>
        <w:szCs w:val="16"/>
      </w:rPr>
    </w:pPr>
    <w:r>
      <w:rPr>
        <w:rFonts w:ascii="Arial" w:hAnsi="Arial" w:cs="Arial"/>
        <w:sz w:val="16"/>
        <w:szCs w:val="16"/>
      </w:rPr>
      <w:t xml:space="preserve">ACADEMIC </w:t>
    </w:r>
    <w:r w:rsidRPr="0064018C">
      <w:rPr>
        <w:rFonts w:ascii="Arial" w:hAnsi="Arial" w:cs="Arial"/>
        <w:sz w:val="16"/>
        <w:szCs w:val="16"/>
      </w:rPr>
      <w:t>PROMOTIONS PROCESS</w:t>
    </w:r>
    <w:r>
      <w:rPr>
        <w:rFonts w:ascii="Arial" w:hAnsi="Arial" w:cs="Arial"/>
        <w:sz w:val="16"/>
        <w:szCs w:val="16"/>
      </w:rPr>
      <w:t xml:space="preserve"> - PROCESS</w:t>
    </w:r>
    <w:r w:rsidRPr="0064018C">
      <w:rPr>
        <w:rFonts w:ascii="Arial" w:hAnsi="Arial" w:cs="Arial"/>
        <w:sz w:val="16"/>
        <w:szCs w:val="16"/>
      </w:rPr>
      <w:t xml:space="preserve"> AND GUIDELINES FOR APPLICATION V</w:t>
    </w:r>
    <w:r>
      <w:rPr>
        <w:rFonts w:ascii="Arial" w:hAnsi="Arial" w:cs="Arial"/>
        <w:sz w:val="16"/>
        <w:szCs w:val="16"/>
      </w:rPr>
      <w:t>1</w:t>
    </w:r>
    <w:r w:rsidRPr="0064018C">
      <w:rPr>
        <w:rFonts w:ascii="Arial" w:hAnsi="Arial" w:cs="Arial"/>
        <w:sz w:val="16"/>
        <w:szCs w:val="16"/>
      </w:rPr>
      <w:t>.</w:t>
    </w:r>
    <w:r w:rsidRPr="0064018C">
      <w:rPr>
        <w:rFonts w:ascii="Arial" w:hAnsi="Arial" w:cs="Arial"/>
        <w:sz w:val="16"/>
        <w:szCs w:val="16"/>
      </w:rPr>
      <w:tab/>
      <w:t xml:space="preserve">Page </w:t>
    </w:r>
    <w:r w:rsidRPr="0064018C">
      <w:rPr>
        <w:rFonts w:ascii="Arial" w:hAnsi="Arial" w:cs="Arial"/>
        <w:b/>
        <w:bCs/>
        <w:sz w:val="16"/>
        <w:szCs w:val="16"/>
      </w:rPr>
      <w:fldChar w:fldCharType="begin"/>
    </w:r>
    <w:r w:rsidRPr="0064018C">
      <w:rPr>
        <w:rFonts w:ascii="Arial" w:hAnsi="Arial" w:cs="Arial"/>
        <w:b/>
        <w:bCs/>
        <w:sz w:val="16"/>
        <w:szCs w:val="16"/>
      </w:rPr>
      <w:instrText xml:space="preserve"> PAGE </w:instrText>
    </w:r>
    <w:r w:rsidRPr="0064018C">
      <w:rPr>
        <w:rFonts w:ascii="Arial" w:hAnsi="Arial" w:cs="Arial"/>
        <w:b/>
        <w:bCs/>
        <w:sz w:val="16"/>
        <w:szCs w:val="16"/>
      </w:rPr>
      <w:fldChar w:fldCharType="separate"/>
    </w:r>
    <w:r>
      <w:rPr>
        <w:rFonts w:ascii="Arial" w:hAnsi="Arial" w:cs="Arial"/>
        <w:b/>
        <w:bCs/>
        <w:sz w:val="16"/>
        <w:szCs w:val="16"/>
      </w:rPr>
      <w:t>5</w:t>
    </w:r>
    <w:r w:rsidRPr="0064018C">
      <w:rPr>
        <w:rFonts w:ascii="Arial" w:hAnsi="Arial" w:cs="Arial"/>
        <w:b/>
        <w:bCs/>
        <w:sz w:val="16"/>
        <w:szCs w:val="16"/>
      </w:rPr>
      <w:fldChar w:fldCharType="end"/>
    </w:r>
    <w:r w:rsidRPr="0064018C">
      <w:rPr>
        <w:rFonts w:ascii="Arial" w:hAnsi="Arial" w:cs="Arial"/>
        <w:sz w:val="16"/>
        <w:szCs w:val="16"/>
      </w:rPr>
      <w:t xml:space="preserve"> of </w:t>
    </w:r>
    <w:r w:rsidRPr="0064018C">
      <w:rPr>
        <w:rFonts w:ascii="Arial" w:hAnsi="Arial" w:cs="Arial"/>
        <w:b/>
        <w:bCs/>
        <w:sz w:val="16"/>
        <w:szCs w:val="16"/>
      </w:rPr>
      <w:fldChar w:fldCharType="begin"/>
    </w:r>
    <w:r w:rsidRPr="0064018C">
      <w:rPr>
        <w:rFonts w:ascii="Arial" w:hAnsi="Arial" w:cs="Arial"/>
        <w:b/>
        <w:bCs/>
        <w:sz w:val="16"/>
        <w:szCs w:val="16"/>
      </w:rPr>
      <w:instrText xml:space="preserve"> NUMPAGES  </w:instrText>
    </w:r>
    <w:r w:rsidRPr="0064018C">
      <w:rPr>
        <w:rFonts w:ascii="Arial" w:hAnsi="Arial" w:cs="Arial"/>
        <w:b/>
        <w:bCs/>
        <w:sz w:val="16"/>
        <w:szCs w:val="16"/>
      </w:rPr>
      <w:fldChar w:fldCharType="separate"/>
    </w:r>
    <w:r>
      <w:rPr>
        <w:rFonts w:ascii="Arial" w:hAnsi="Arial" w:cs="Arial"/>
        <w:b/>
        <w:bCs/>
        <w:sz w:val="16"/>
        <w:szCs w:val="16"/>
      </w:rPr>
      <w:t>6</w:t>
    </w:r>
    <w:r w:rsidRPr="0064018C">
      <w:rPr>
        <w:rFonts w:ascii="Arial" w:hAnsi="Arial" w:cs="Arial"/>
        <w:b/>
        <w:bCs/>
        <w:sz w:val="16"/>
        <w:szCs w:val="16"/>
      </w:rPr>
      <w:fldChar w:fldCharType="end"/>
    </w:r>
  </w:p>
  <w:p w14:paraId="2CB08A2B" w14:textId="77777777" w:rsidR="009806FB" w:rsidRDefault="009806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E97BD" w14:textId="77777777" w:rsidR="009806FB" w:rsidRDefault="009806FB" w:rsidP="009806FB">
      <w:pPr>
        <w:spacing w:after="0" w:line="240" w:lineRule="auto"/>
      </w:pPr>
      <w:r>
        <w:separator/>
      </w:r>
    </w:p>
  </w:footnote>
  <w:footnote w:type="continuationSeparator" w:id="0">
    <w:p w14:paraId="6ED8B160" w14:textId="77777777" w:rsidR="009806FB" w:rsidRDefault="009806FB" w:rsidP="009806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28F"/>
    <w:multiLevelType w:val="hybridMultilevel"/>
    <w:tmpl w:val="2ABE17A2"/>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D8598E"/>
    <w:multiLevelType w:val="hybridMultilevel"/>
    <w:tmpl w:val="F1A87C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644"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676D24"/>
    <w:multiLevelType w:val="hybridMultilevel"/>
    <w:tmpl w:val="74649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2725FD"/>
    <w:multiLevelType w:val="hybridMultilevel"/>
    <w:tmpl w:val="159EA7EC"/>
    <w:lvl w:ilvl="0" w:tplc="08090001">
      <w:start w:val="1"/>
      <w:numFmt w:val="bullet"/>
      <w:lvlText w:val=""/>
      <w:lvlJc w:val="left"/>
      <w:pPr>
        <w:ind w:left="1430" w:hanging="360"/>
      </w:pPr>
      <w:rPr>
        <w:rFonts w:ascii="Symbol" w:hAnsi="Symbol" w:hint="default"/>
      </w:rPr>
    </w:lvl>
    <w:lvl w:ilvl="1" w:tplc="08090003">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4" w15:restartNumberingAfterBreak="0">
    <w:nsid w:val="13085873"/>
    <w:multiLevelType w:val="hybridMultilevel"/>
    <w:tmpl w:val="2BB4F44E"/>
    <w:lvl w:ilvl="0" w:tplc="0809000F">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B912A5"/>
    <w:multiLevelType w:val="hybridMultilevel"/>
    <w:tmpl w:val="DEE6D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4339EE"/>
    <w:multiLevelType w:val="hybridMultilevel"/>
    <w:tmpl w:val="4B08F1DE"/>
    <w:lvl w:ilvl="0" w:tplc="08090001">
      <w:start w:val="1"/>
      <w:numFmt w:val="bullet"/>
      <w:lvlText w:val=""/>
      <w:lvlJc w:val="left"/>
      <w:pPr>
        <w:ind w:left="938" w:hanging="360"/>
      </w:pPr>
      <w:rPr>
        <w:rFonts w:ascii="Symbol" w:hAnsi="Symbol" w:hint="default"/>
      </w:rPr>
    </w:lvl>
    <w:lvl w:ilvl="1" w:tplc="08090003" w:tentative="1">
      <w:start w:val="1"/>
      <w:numFmt w:val="bullet"/>
      <w:lvlText w:val="o"/>
      <w:lvlJc w:val="left"/>
      <w:pPr>
        <w:ind w:left="1658" w:hanging="360"/>
      </w:pPr>
      <w:rPr>
        <w:rFonts w:ascii="Courier New" w:hAnsi="Courier New" w:cs="Courier New" w:hint="default"/>
      </w:rPr>
    </w:lvl>
    <w:lvl w:ilvl="2" w:tplc="08090005" w:tentative="1">
      <w:start w:val="1"/>
      <w:numFmt w:val="bullet"/>
      <w:lvlText w:val=""/>
      <w:lvlJc w:val="left"/>
      <w:pPr>
        <w:ind w:left="2378" w:hanging="360"/>
      </w:pPr>
      <w:rPr>
        <w:rFonts w:ascii="Wingdings" w:hAnsi="Wingdings" w:hint="default"/>
      </w:rPr>
    </w:lvl>
    <w:lvl w:ilvl="3" w:tplc="08090001" w:tentative="1">
      <w:start w:val="1"/>
      <w:numFmt w:val="bullet"/>
      <w:lvlText w:val=""/>
      <w:lvlJc w:val="left"/>
      <w:pPr>
        <w:ind w:left="3098" w:hanging="360"/>
      </w:pPr>
      <w:rPr>
        <w:rFonts w:ascii="Symbol" w:hAnsi="Symbol" w:hint="default"/>
      </w:rPr>
    </w:lvl>
    <w:lvl w:ilvl="4" w:tplc="08090003" w:tentative="1">
      <w:start w:val="1"/>
      <w:numFmt w:val="bullet"/>
      <w:lvlText w:val="o"/>
      <w:lvlJc w:val="left"/>
      <w:pPr>
        <w:ind w:left="3818" w:hanging="360"/>
      </w:pPr>
      <w:rPr>
        <w:rFonts w:ascii="Courier New" w:hAnsi="Courier New" w:cs="Courier New" w:hint="default"/>
      </w:rPr>
    </w:lvl>
    <w:lvl w:ilvl="5" w:tplc="08090005" w:tentative="1">
      <w:start w:val="1"/>
      <w:numFmt w:val="bullet"/>
      <w:lvlText w:val=""/>
      <w:lvlJc w:val="left"/>
      <w:pPr>
        <w:ind w:left="4538" w:hanging="360"/>
      </w:pPr>
      <w:rPr>
        <w:rFonts w:ascii="Wingdings" w:hAnsi="Wingdings" w:hint="default"/>
      </w:rPr>
    </w:lvl>
    <w:lvl w:ilvl="6" w:tplc="08090001" w:tentative="1">
      <w:start w:val="1"/>
      <w:numFmt w:val="bullet"/>
      <w:lvlText w:val=""/>
      <w:lvlJc w:val="left"/>
      <w:pPr>
        <w:ind w:left="5258" w:hanging="360"/>
      </w:pPr>
      <w:rPr>
        <w:rFonts w:ascii="Symbol" w:hAnsi="Symbol" w:hint="default"/>
      </w:rPr>
    </w:lvl>
    <w:lvl w:ilvl="7" w:tplc="08090003" w:tentative="1">
      <w:start w:val="1"/>
      <w:numFmt w:val="bullet"/>
      <w:lvlText w:val="o"/>
      <w:lvlJc w:val="left"/>
      <w:pPr>
        <w:ind w:left="5978" w:hanging="360"/>
      </w:pPr>
      <w:rPr>
        <w:rFonts w:ascii="Courier New" w:hAnsi="Courier New" w:cs="Courier New" w:hint="default"/>
      </w:rPr>
    </w:lvl>
    <w:lvl w:ilvl="8" w:tplc="08090005" w:tentative="1">
      <w:start w:val="1"/>
      <w:numFmt w:val="bullet"/>
      <w:lvlText w:val=""/>
      <w:lvlJc w:val="left"/>
      <w:pPr>
        <w:ind w:left="6698" w:hanging="360"/>
      </w:pPr>
      <w:rPr>
        <w:rFonts w:ascii="Wingdings" w:hAnsi="Wingdings" w:hint="default"/>
      </w:rPr>
    </w:lvl>
  </w:abstractNum>
  <w:abstractNum w:abstractNumId="7" w15:restartNumberingAfterBreak="0">
    <w:nsid w:val="212F376F"/>
    <w:multiLevelType w:val="multilevel"/>
    <w:tmpl w:val="97504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C95F79"/>
    <w:multiLevelType w:val="hybridMultilevel"/>
    <w:tmpl w:val="B66A7B6E"/>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9" w15:restartNumberingAfterBreak="0">
    <w:nsid w:val="2FA46654"/>
    <w:multiLevelType w:val="hybridMultilevel"/>
    <w:tmpl w:val="242C11B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2120D2E"/>
    <w:multiLevelType w:val="hybridMultilevel"/>
    <w:tmpl w:val="91C01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E301B3"/>
    <w:multiLevelType w:val="hybridMultilevel"/>
    <w:tmpl w:val="CB7A90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70A3FE9"/>
    <w:multiLevelType w:val="hybridMultilevel"/>
    <w:tmpl w:val="2C38E7C6"/>
    <w:lvl w:ilvl="0" w:tplc="08090001">
      <w:start w:val="1"/>
      <w:numFmt w:val="bullet"/>
      <w:lvlText w:val=""/>
      <w:lvlJc w:val="left"/>
      <w:pPr>
        <w:ind w:left="1592" w:hanging="360"/>
      </w:pPr>
      <w:rPr>
        <w:rFonts w:ascii="Symbol" w:hAnsi="Symbol" w:hint="default"/>
      </w:rPr>
    </w:lvl>
    <w:lvl w:ilvl="1" w:tplc="08090003" w:tentative="1">
      <w:start w:val="1"/>
      <w:numFmt w:val="bullet"/>
      <w:lvlText w:val="o"/>
      <w:lvlJc w:val="left"/>
      <w:pPr>
        <w:ind w:left="2312" w:hanging="360"/>
      </w:pPr>
      <w:rPr>
        <w:rFonts w:ascii="Courier New" w:hAnsi="Courier New" w:cs="Courier New" w:hint="default"/>
      </w:rPr>
    </w:lvl>
    <w:lvl w:ilvl="2" w:tplc="08090005" w:tentative="1">
      <w:start w:val="1"/>
      <w:numFmt w:val="bullet"/>
      <w:lvlText w:val=""/>
      <w:lvlJc w:val="left"/>
      <w:pPr>
        <w:ind w:left="3032" w:hanging="360"/>
      </w:pPr>
      <w:rPr>
        <w:rFonts w:ascii="Wingdings" w:hAnsi="Wingdings" w:hint="default"/>
      </w:rPr>
    </w:lvl>
    <w:lvl w:ilvl="3" w:tplc="08090001" w:tentative="1">
      <w:start w:val="1"/>
      <w:numFmt w:val="bullet"/>
      <w:lvlText w:val=""/>
      <w:lvlJc w:val="left"/>
      <w:pPr>
        <w:ind w:left="3752" w:hanging="360"/>
      </w:pPr>
      <w:rPr>
        <w:rFonts w:ascii="Symbol" w:hAnsi="Symbol" w:hint="default"/>
      </w:rPr>
    </w:lvl>
    <w:lvl w:ilvl="4" w:tplc="08090003" w:tentative="1">
      <w:start w:val="1"/>
      <w:numFmt w:val="bullet"/>
      <w:lvlText w:val="o"/>
      <w:lvlJc w:val="left"/>
      <w:pPr>
        <w:ind w:left="4472" w:hanging="360"/>
      </w:pPr>
      <w:rPr>
        <w:rFonts w:ascii="Courier New" w:hAnsi="Courier New" w:cs="Courier New" w:hint="default"/>
      </w:rPr>
    </w:lvl>
    <w:lvl w:ilvl="5" w:tplc="08090005" w:tentative="1">
      <w:start w:val="1"/>
      <w:numFmt w:val="bullet"/>
      <w:lvlText w:val=""/>
      <w:lvlJc w:val="left"/>
      <w:pPr>
        <w:ind w:left="5192" w:hanging="360"/>
      </w:pPr>
      <w:rPr>
        <w:rFonts w:ascii="Wingdings" w:hAnsi="Wingdings" w:hint="default"/>
      </w:rPr>
    </w:lvl>
    <w:lvl w:ilvl="6" w:tplc="08090001" w:tentative="1">
      <w:start w:val="1"/>
      <w:numFmt w:val="bullet"/>
      <w:lvlText w:val=""/>
      <w:lvlJc w:val="left"/>
      <w:pPr>
        <w:ind w:left="5912" w:hanging="360"/>
      </w:pPr>
      <w:rPr>
        <w:rFonts w:ascii="Symbol" w:hAnsi="Symbol" w:hint="default"/>
      </w:rPr>
    </w:lvl>
    <w:lvl w:ilvl="7" w:tplc="08090003" w:tentative="1">
      <w:start w:val="1"/>
      <w:numFmt w:val="bullet"/>
      <w:lvlText w:val="o"/>
      <w:lvlJc w:val="left"/>
      <w:pPr>
        <w:ind w:left="6632" w:hanging="360"/>
      </w:pPr>
      <w:rPr>
        <w:rFonts w:ascii="Courier New" w:hAnsi="Courier New" w:cs="Courier New" w:hint="default"/>
      </w:rPr>
    </w:lvl>
    <w:lvl w:ilvl="8" w:tplc="08090005" w:tentative="1">
      <w:start w:val="1"/>
      <w:numFmt w:val="bullet"/>
      <w:lvlText w:val=""/>
      <w:lvlJc w:val="left"/>
      <w:pPr>
        <w:ind w:left="7352" w:hanging="360"/>
      </w:pPr>
      <w:rPr>
        <w:rFonts w:ascii="Wingdings" w:hAnsi="Wingdings" w:hint="default"/>
      </w:rPr>
    </w:lvl>
  </w:abstractNum>
  <w:abstractNum w:abstractNumId="13" w15:restartNumberingAfterBreak="0">
    <w:nsid w:val="3A336BD1"/>
    <w:multiLevelType w:val="hybridMultilevel"/>
    <w:tmpl w:val="FB9C2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D738A2"/>
    <w:multiLevelType w:val="hybridMultilevel"/>
    <w:tmpl w:val="438E23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07A4053"/>
    <w:multiLevelType w:val="hybridMultilevel"/>
    <w:tmpl w:val="CB7CD4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17C0032"/>
    <w:multiLevelType w:val="hybridMultilevel"/>
    <w:tmpl w:val="15D6319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6206D6D"/>
    <w:multiLevelType w:val="hybridMultilevel"/>
    <w:tmpl w:val="7916B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9E3710"/>
    <w:multiLevelType w:val="hybridMultilevel"/>
    <w:tmpl w:val="1CFA1B8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9" w15:restartNumberingAfterBreak="0">
    <w:nsid w:val="506E6457"/>
    <w:multiLevelType w:val="hybridMultilevel"/>
    <w:tmpl w:val="586E0D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ED6D89"/>
    <w:multiLevelType w:val="hybridMultilevel"/>
    <w:tmpl w:val="9DA0A9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340084"/>
    <w:multiLevelType w:val="hybridMultilevel"/>
    <w:tmpl w:val="E45E9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8A50CA"/>
    <w:multiLevelType w:val="hybridMultilevel"/>
    <w:tmpl w:val="A230A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6861F2"/>
    <w:multiLevelType w:val="hybridMultilevel"/>
    <w:tmpl w:val="31501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4C3E89"/>
    <w:multiLevelType w:val="hybridMultilevel"/>
    <w:tmpl w:val="2B2C80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9832CF"/>
    <w:multiLevelType w:val="hybridMultilevel"/>
    <w:tmpl w:val="64AA62D2"/>
    <w:lvl w:ilvl="0" w:tplc="08090001">
      <w:start w:val="1"/>
      <w:numFmt w:val="bullet"/>
      <w:lvlText w:val=""/>
      <w:lvlJc w:val="left"/>
      <w:pPr>
        <w:ind w:left="1461" w:hanging="360"/>
      </w:pPr>
      <w:rPr>
        <w:rFonts w:ascii="Symbol" w:hAnsi="Symbol" w:hint="default"/>
      </w:rPr>
    </w:lvl>
    <w:lvl w:ilvl="1" w:tplc="08090003" w:tentative="1">
      <w:start w:val="1"/>
      <w:numFmt w:val="bullet"/>
      <w:lvlText w:val="o"/>
      <w:lvlJc w:val="left"/>
      <w:pPr>
        <w:ind w:left="2181" w:hanging="360"/>
      </w:pPr>
      <w:rPr>
        <w:rFonts w:ascii="Courier New" w:hAnsi="Courier New" w:cs="Courier New" w:hint="default"/>
      </w:rPr>
    </w:lvl>
    <w:lvl w:ilvl="2" w:tplc="08090005" w:tentative="1">
      <w:start w:val="1"/>
      <w:numFmt w:val="bullet"/>
      <w:lvlText w:val=""/>
      <w:lvlJc w:val="left"/>
      <w:pPr>
        <w:ind w:left="2901" w:hanging="360"/>
      </w:pPr>
      <w:rPr>
        <w:rFonts w:ascii="Wingdings" w:hAnsi="Wingdings" w:hint="default"/>
      </w:rPr>
    </w:lvl>
    <w:lvl w:ilvl="3" w:tplc="08090001" w:tentative="1">
      <w:start w:val="1"/>
      <w:numFmt w:val="bullet"/>
      <w:lvlText w:val=""/>
      <w:lvlJc w:val="left"/>
      <w:pPr>
        <w:ind w:left="3621" w:hanging="360"/>
      </w:pPr>
      <w:rPr>
        <w:rFonts w:ascii="Symbol" w:hAnsi="Symbol" w:hint="default"/>
      </w:rPr>
    </w:lvl>
    <w:lvl w:ilvl="4" w:tplc="08090003" w:tentative="1">
      <w:start w:val="1"/>
      <w:numFmt w:val="bullet"/>
      <w:lvlText w:val="o"/>
      <w:lvlJc w:val="left"/>
      <w:pPr>
        <w:ind w:left="4341" w:hanging="360"/>
      </w:pPr>
      <w:rPr>
        <w:rFonts w:ascii="Courier New" w:hAnsi="Courier New" w:cs="Courier New" w:hint="default"/>
      </w:rPr>
    </w:lvl>
    <w:lvl w:ilvl="5" w:tplc="08090005" w:tentative="1">
      <w:start w:val="1"/>
      <w:numFmt w:val="bullet"/>
      <w:lvlText w:val=""/>
      <w:lvlJc w:val="left"/>
      <w:pPr>
        <w:ind w:left="5061" w:hanging="360"/>
      </w:pPr>
      <w:rPr>
        <w:rFonts w:ascii="Wingdings" w:hAnsi="Wingdings" w:hint="default"/>
      </w:rPr>
    </w:lvl>
    <w:lvl w:ilvl="6" w:tplc="08090001" w:tentative="1">
      <w:start w:val="1"/>
      <w:numFmt w:val="bullet"/>
      <w:lvlText w:val=""/>
      <w:lvlJc w:val="left"/>
      <w:pPr>
        <w:ind w:left="5781" w:hanging="360"/>
      </w:pPr>
      <w:rPr>
        <w:rFonts w:ascii="Symbol" w:hAnsi="Symbol" w:hint="default"/>
      </w:rPr>
    </w:lvl>
    <w:lvl w:ilvl="7" w:tplc="08090003" w:tentative="1">
      <w:start w:val="1"/>
      <w:numFmt w:val="bullet"/>
      <w:lvlText w:val="o"/>
      <w:lvlJc w:val="left"/>
      <w:pPr>
        <w:ind w:left="6501" w:hanging="360"/>
      </w:pPr>
      <w:rPr>
        <w:rFonts w:ascii="Courier New" w:hAnsi="Courier New" w:cs="Courier New" w:hint="default"/>
      </w:rPr>
    </w:lvl>
    <w:lvl w:ilvl="8" w:tplc="08090005" w:tentative="1">
      <w:start w:val="1"/>
      <w:numFmt w:val="bullet"/>
      <w:lvlText w:val=""/>
      <w:lvlJc w:val="left"/>
      <w:pPr>
        <w:ind w:left="7221" w:hanging="360"/>
      </w:pPr>
      <w:rPr>
        <w:rFonts w:ascii="Wingdings" w:hAnsi="Wingdings" w:hint="default"/>
      </w:rPr>
    </w:lvl>
  </w:abstractNum>
  <w:abstractNum w:abstractNumId="26" w15:restartNumberingAfterBreak="0">
    <w:nsid w:val="72C13387"/>
    <w:multiLevelType w:val="hybridMultilevel"/>
    <w:tmpl w:val="1F1CFA90"/>
    <w:lvl w:ilvl="0" w:tplc="8654A61A">
      <w:start w:val="1"/>
      <w:numFmt w:val="bullet"/>
      <w:lvlText w:val=""/>
      <w:lvlJc w:val="left"/>
      <w:pPr>
        <w:ind w:left="180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E670A83"/>
    <w:multiLevelType w:val="hybridMultilevel"/>
    <w:tmpl w:val="DCA64CB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7E927C60"/>
    <w:multiLevelType w:val="hybridMultilevel"/>
    <w:tmpl w:val="4CFAA3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56163644">
    <w:abstractNumId w:val="4"/>
  </w:num>
  <w:num w:numId="2" w16cid:durableId="160658015">
    <w:abstractNumId w:val="24"/>
  </w:num>
  <w:num w:numId="3" w16cid:durableId="1068068485">
    <w:abstractNumId w:val="19"/>
  </w:num>
  <w:num w:numId="4" w16cid:durableId="899710425">
    <w:abstractNumId w:val="18"/>
  </w:num>
  <w:num w:numId="5" w16cid:durableId="1273709026">
    <w:abstractNumId w:val="21"/>
  </w:num>
  <w:num w:numId="6" w16cid:durableId="775255403">
    <w:abstractNumId w:val="3"/>
  </w:num>
  <w:num w:numId="7" w16cid:durableId="546644918">
    <w:abstractNumId w:val="20"/>
  </w:num>
  <w:num w:numId="8" w16cid:durableId="816217931">
    <w:abstractNumId w:val="15"/>
  </w:num>
  <w:num w:numId="9" w16cid:durableId="1645115136">
    <w:abstractNumId w:val="0"/>
  </w:num>
  <w:num w:numId="10" w16cid:durableId="13465405">
    <w:abstractNumId w:val="12"/>
  </w:num>
  <w:num w:numId="11" w16cid:durableId="1474298800">
    <w:abstractNumId w:val="6"/>
  </w:num>
  <w:num w:numId="12" w16cid:durableId="579827495">
    <w:abstractNumId w:val="7"/>
  </w:num>
  <w:num w:numId="13" w16cid:durableId="1314331796">
    <w:abstractNumId w:val="27"/>
  </w:num>
  <w:num w:numId="14" w16cid:durableId="1021468088">
    <w:abstractNumId w:val="28"/>
  </w:num>
  <w:num w:numId="15" w16cid:durableId="1825076206">
    <w:abstractNumId w:val="16"/>
  </w:num>
  <w:num w:numId="16" w16cid:durableId="1630472257">
    <w:abstractNumId w:val="8"/>
  </w:num>
  <w:num w:numId="17" w16cid:durableId="2027900511">
    <w:abstractNumId w:val="9"/>
  </w:num>
  <w:num w:numId="18" w16cid:durableId="613824258">
    <w:abstractNumId w:val="11"/>
  </w:num>
  <w:num w:numId="19" w16cid:durableId="1516990962">
    <w:abstractNumId w:val="1"/>
  </w:num>
  <w:num w:numId="20" w16cid:durableId="1486438330">
    <w:abstractNumId w:val="22"/>
  </w:num>
  <w:num w:numId="21" w16cid:durableId="934019100">
    <w:abstractNumId w:val="14"/>
  </w:num>
  <w:num w:numId="22" w16cid:durableId="146286377">
    <w:abstractNumId w:val="17"/>
  </w:num>
  <w:num w:numId="23" w16cid:durableId="1821192392">
    <w:abstractNumId w:val="23"/>
  </w:num>
  <w:num w:numId="24" w16cid:durableId="53478074">
    <w:abstractNumId w:val="25"/>
  </w:num>
  <w:num w:numId="25" w16cid:durableId="1759135941">
    <w:abstractNumId w:val="26"/>
  </w:num>
  <w:num w:numId="26" w16cid:durableId="1419672701">
    <w:abstractNumId w:val="5"/>
  </w:num>
  <w:num w:numId="27" w16cid:durableId="733429558">
    <w:abstractNumId w:val="13"/>
  </w:num>
  <w:num w:numId="28" w16cid:durableId="1220556948">
    <w:abstractNumId w:val="10"/>
  </w:num>
  <w:num w:numId="29" w16cid:durableId="20802107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4D2"/>
    <w:rsid w:val="0000631A"/>
    <w:rsid w:val="00023CEC"/>
    <w:rsid w:val="00053929"/>
    <w:rsid w:val="00084BFE"/>
    <w:rsid w:val="000922E2"/>
    <w:rsid w:val="000F28F9"/>
    <w:rsid w:val="000F4959"/>
    <w:rsid w:val="000F5153"/>
    <w:rsid w:val="0017284E"/>
    <w:rsid w:val="00175EAF"/>
    <w:rsid w:val="0019534C"/>
    <w:rsid w:val="00196CA3"/>
    <w:rsid w:val="002065C1"/>
    <w:rsid w:val="00287FBE"/>
    <w:rsid w:val="002B6357"/>
    <w:rsid w:val="002C77B2"/>
    <w:rsid w:val="002E13CE"/>
    <w:rsid w:val="00307E66"/>
    <w:rsid w:val="00327F8F"/>
    <w:rsid w:val="0034443E"/>
    <w:rsid w:val="003611E7"/>
    <w:rsid w:val="0036499F"/>
    <w:rsid w:val="00390E84"/>
    <w:rsid w:val="003A46FC"/>
    <w:rsid w:val="003F4652"/>
    <w:rsid w:val="00430B4E"/>
    <w:rsid w:val="00432512"/>
    <w:rsid w:val="004A2F56"/>
    <w:rsid w:val="004D32FA"/>
    <w:rsid w:val="004E66F2"/>
    <w:rsid w:val="00544405"/>
    <w:rsid w:val="006004D2"/>
    <w:rsid w:val="00643749"/>
    <w:rsid w:val="00657D71"/>
    <w:rsid w:val="006A2F06"/>
    <w:rsid w:val="006E5EF8"/>
    <w:rsid w:val="006F2B78"/>
    <w:rsid w:val="0070450C"/>
    <w:rsid w:val="00720CB6"/>
    <w:rsid w:val="00723BF8"/>
    <w:rsid w:val="007A5FED"/>
    <w:rsid w:val="007B1DEF"/>
    <w:rsid w:val="008A20A2"/>
    <w:rsid w:val="008E5F33"/>
    <w:rsid w:val="009317EC"/>
    <w:rsid w:val="00942C86"/>
    <w:rsid w:val="009806FB"/>
    <w:rsid w:val="00983910"/>
    <w:rsid w:val="009B0B53"/>
    <w:rsid w:val="009B4DA1"/>
    <w:rsid w:val="009F24EC"/>
    <w:rsid w:val="00A12BB7"/>
    <w:rsid w:val="00A161DB"/>
    <w:rsid w:val="00A74311"/>
    <w:rsid w:val="00A95B2A"/>
    <w:rsid w:val="00AF28A4"/>
    <w:rsid w:val="00B22D0F"/>
    <w:rsid w:val="00B93B09"/>
    <w:rsid w:val="00BA48D6"/>
    <w:rsid w:val="00BD757A"/>
    <w:rsid w:val="00BE1175"/>
    <w:rsid w:val="00C831BF"/>
    <w:rsid w:val="00CD3B1C"/>
    <w:rsid w:val="00D01F37"/>
    <w:rsid w:val="00D046CA"/>
    <w:rsid w:val="00DA2D09"/>
    <w:rsid w:val="00DD4F1A"/>
    <w:rsid w:val="00E117C4"/>
    <w:rsid w:val="00E53662"/>
    <w:rsid w:val="00E60FF2"/>
    <w:rsid w:val="00E72313"/>
    <w:rsid w:val="00EB55F2"/>
    <w:rsid w:val="00EB63A8"/>
    <w:rsid w:val="00F72411"/>
    <w:rsid w:val="00F738A5"/>
    <w:rsid w:val="00F919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C174FD"/>
  <w15:chartTrackingRefBased/>
  <w15:docId w15:val="{595C7E5F-A888-4D5D-BBFC-5626F8A7E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4D2"/>
    <w:rPr>
      <w:rFonts w:ascii="Calibri" w:eastAsia="PMingLiU" w:hAnsi="Calibri" w:cs="Times New Roman"/>
      <w:kern w:val="0"/>
      <w:lang w:eastAsia="zh-TW"/>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6004D2"/>
    <w:rPr>
      <w:sz w:val="16"/>
      <w:szCs w:val="16"/>
    </w:rPr>
  </w:style>
  <w:style w:type="paragraph" w:styleId="CommentText">
    <w:name w:val="annotation text"/>
    <w:basedOn w:val="Normal"/>
    <w:link w:val="CommentTextChar"/>
    <w:uiPriority w:val="99"/>
    <w:unhideWhenUsed/>
    <w:rsid w:val="006004D2"/>
    <w:pPr>
      <w:spacing w:line="240" w:lineRule="auto"/>
    </w:pPr>
    <w:rPr>
      <w:rFonts w:ascii="Arial" w:hAnsi="Arial" w:cs="Arial"/>
      <w:sz w:val="20"/>
      <w:szCs w:val="20"/>
    </w:rPr>
  </w:style>
  <w:style w:type="character" w:customStyle="1" w:styleId="CommentTextChar">
    <w:name w:val="Comment Text Char"/>
    <w:basedOn w:val="DefaultParagraphFont"/>
    <w:link w:val="CommentText"/>
    <w:uiPriority w:val="99"/>
    <w:rsid w:val="006004D2"/>
    <w:rPr>
      <w:rFonts w:ascii="Arial" w:eastAsia="PMingLiU" w:hAnsi="Arial" w:cs="Arial"/>
      <w:kern w:val="0"/>
      <w:sz w:val="20"/>
      <w:szCs w:val="20"/>
      <w:lang w:eastAsia="zh-TW"/>
      <w14:ligatures w14:val="none"/>
    </w:rPr>
  </w:style>
  <w:style w:type="paragraph" w:customStyle="1" w:styleId="Default">
    <w:name w:val="Default"/>
    <w:rsid w:val="006004D2"/>
    <w:pPr>
      <w:autoSpaceDE w:val="0"/>
      <w:autoSpaceDN w:val="0"/>
      <w:adjustRightInd w:val="0"/>
      <w:spacing w:after="0" w:line="240" w:lineRule="auto"/>
    </w:pPr>
    <w:rPr>
      <w:rFonts w:ascii="Arial" w:hAnsi="Arial" w:cs="Arial"/>
      <w:color w:val="000000"/>
      <w:kern w:val="0"/>
      <w:sz w:val="24"/>
      <w:szCs w:val="24"/>
    </w:rPr>
  </w:style>
  <w:style w:type="paragraph" w:styleId="ListParagraph">
    <w:name w:val="List Paragraph"/>
    <w:basedOn w:val="Normal"/>
    <w:uiPriority w:val="34"/>
    <w:qFormat/>
    <w:rsid w:val="000922E2"/>
    <w:pPr>
      <w:ind w:left="720"/>
      <w:contextualSpacing/>
    </w:pPr>
  </w:style>
  <w:style w:type="paragraph" w:styleId="CommentSubject">
    <w:name w:val="annotation subject"/>
    <w:basedOn w:val="CommentText"/>
    <w:next w:val="CommentText"/>
    <w:link w:val="CommentSubjectChar"/>
    <w:uiPriority w:val="99"/>
    <w:semiHidden/>
    <w:unhideWhenUsed/>
    <w:rsid w:val="00B22D0F"/>
    <w:rPr>
      <w:rFonts w:ascii="Calibri" w:hAnsi="Calibri" w:cs="Times New Roman"/>
      <w:b/>
      <w:bCs/>
    </w:rPr>
  </w:style>
  <w:style w:type="character" w:customStyle="1" w:styleId="CommentSubjectChar">
    <w:name w:val="Comment Subject Char"/>
    <w:basedOn w:val="CommentTextChar"/>
    <w:link w:val="CommentSubject"/>
    <w:uiPriority w:val="99"/>
    <w:semiHidden/>
    <w:rsid w:val="00B22D0F"/>
    <w:rPr>
      <w:rFonts w:ascii="Calibri" w:eastAsia="PMingLiU" w:hAnsi="Calibri" w:cs="Times New Roman"/>
      <w:b/>
      <w:bCs/>
      <w:kern w:val="0"/>
      <w:sz w:val="20"/>
      <w:szCs w:val="20"/>
      <w:lang w:eastAsia="zh-TW"/>
      <w14:ligatures w14:val="none"/>
    </w:rPr>
  </w:style>
  <w:style w:type="character" w:styleId="Hyperlink">
    <w:name w:val="Hyperlink"/>
    <w:unhideWhenUsed/>
    <w:rsid w:val="00E60FF2"/>
    <w:rPr>
      <w:color w:val="0000FF"/>
      <w:u w:val="single"/>
    </w:rPr>
  </w:style>
  <w:style w:type="paragraph" w:styleId="Revision">
    <w:name w:val="Revision"/>
    <w:hidden/>
    <w:uiPriority w:val="99"/>
    <w:semiHidden/>
    <w:rsid w:val="00390E84"/>
    <w:pPr>
      <w:spacing w:after="0" w:line="240" w:lineRule="auto"/>
    </w:pPr>
    <w:rPr>
      <w:rFonts w:ascii="Calibri" w:eastAsia="PMingLiU" w:hAnsi="Calibri" w:cs="Times New Roman"/>
      <w:kern w:val="0"/>
      <w:lang w:eastAsia="zh-TW"/>
      <w14:ligatures w14:val="none"/>
    </w:rPr>
  </w:style>
  <w:style w:type="paragraph" w:styleId="Header">
    <w:name w:val="header"/>
    <w:basedOn w:val="Normal"/>
    <w:link w:val="HeaderChar"/>
    <w:uiPriority w:val="99"/>
    <w:unhideWhenUsed/>
    <w:rsid w:val="009806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06FB"/>
    <w:rPr>
      <w:rFonts w:ascii="Calibri" w:eastAsia="PMingLiU" w:hAnsi="Calibri" w:cs="Times New Roman"/>
      <w:kern w:val="0"/>
      <w:lang w:eastAsia="zh-TW"/>
      <w14:ligatures w14:val="none"/>
    </w:rPr>
  </w:style>
  <w:style w:type="paragraph" w:styleId="Footer">
    <w:name w:val="footer"/>
    <w:basedOn w:val="Normal"/>
    <w:link w:val="FooterChar"/>
    <w:uiPriority w:val="99"/>
    <w:unhideWhenUsed/>
    <w:rsid w:val="009806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06FB"/>
    <w:rPr>
      <w:rFonts w:ascii="Calibri" w:eastAsia="PMingLiU" w:hAnsi="Calibri" w:cs="Times New Roman"/>
      <w:kern w:val="0"/>
      <w:lang w:eastAsia="zh-TW"/>
      <w14:ligatures w14:val="none"/>
    </w:rPr>
  </w:style>
  <w:style w:type="table" w:styleId="TableGrid">
    <w:name w:val="Table Grid"/>
    <w:basedOn w:val="TableNormal"/>
    <w:uiPriority w:val="39"/>
    <w:rsid w:val="0019534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61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ttingham.ac.uk/governance/universitycommittees/promotionscommittee.aspx"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3174</Words>
  <Characters>18098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Reade, Ann</dc:creator>
  <cp:keywords/>
  <dc:description/>
  <cp:lastModifiedBy>Reade, Ann</cp:lastModifiedBy>
  <cp:revision>2</cp:revision>
  <dcterms:created xsi:type="dcterms:W3CDTF">2025-02-27T10:16:00Z</dcterms:created>
  <dcterms:modified xsi:type="dcterms:W3CDTF">2025-02-27T10:16:00Z</dcterms:modified>
</cp:coreProperties>
</file>